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5DB5" w14:textId="090F74D9" w:rsidR="009D645C" w:rsidRDefault="009D645C" w:rsidP="009D64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68"/>
          <w:szCs w:val="68"/>
        </w:rPr>
      </w:pPr>
    </w:p>
    <w:p w14:paraId="2B936346" w14:textId="45720558" w:rsidR="009D645C" w:rsidRPr="007135A9" w:rsidRDefault="00C56D7D" w:rsidP="009D6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4F6228" w:themeColor="accent3" w:themeShade="80"/>
          <w:sz w:val="56"/>
          <w:szCs w:val="56"/>
        </w:rPr>
      </w:pPr>
      <w:r>
        <w:rPr>
          <w:rFonts w:ascii="Tahoma" w:hAnsi="Tahoma" w:cs="Tahoma"/>
          <w:color w:val="4F6228" w:themeColor="accent3" w:themeShade="80"/>
          <w:sz w:val="56"/>
          <w:szCs w:val="56"/>
        </w:rPr>
        <w:t>South West Roofing Training Group</w:t>
      </w:r>
    </w:p>
    <w:p w14:paraId="50543CBC" w14:textId="77777777" w:rsidR="009D645C" w:rsidRPr="007135A9" w:rsidRDefault="009D645C" w:rsidP="009D6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4F6228" w:themeColor="accent3" w:themeShade="80"/>
          <w:sz w:val="56"/>
          <w:szCs w:val="56"/>
        </w:rPr>
      </w:pPr>
      <w:r w:rsidRPr="007135A9">
        <w:rPr>
          <w:rFonts w:ascii="Tahoma" w:hAnsi="Tahoma" w:cs="Tahoma"/>
          <w:color w:val="4F6228" w:themeColor="accent3" w:themeShade="80"/>
          <w:sz w:val="56"/>
          <w:szCs w:val="56"/>
        </w:rPr>
        <w:t>Education and Learner</w:t>
      </w:r>
    </w:p>
    <w:p w14:paraId="4AAADD00" w14:textId="06A56917" w:rsidR="009D645C" w:rsidRPr="007135A9" w:rsidRDefault="009D645C" w:rsidP="009D6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4F6228" w:themeColor="accent3" w:themeShade="80"/>
          <w:sz w:val="56"/>
          <w:szCs w:val="56"/>
        </w:rPr>
      </w:pPr>
      <w:r w:rsidRPr="007135A9">
        <w:rPr>
          <w:rFonts w:ascii="Tahoma" w:hAnsi="Tahoma" w:cs="Tahoma"/>
          <w:color w:val="4F6228" w:themeColor="accent3" w:themeShade="80"/>
          <w:sz w:val="56"/>
          <w:szCs w:val="56"/>
        </w:rPr>
        <w:t>Experience Strategy</w:t>
      </w:r>
    </w:p>
    <w:p w14:paraId="17ED27A3" w14:textId="2151DB51" w:rsidR="008B5939" w:rsidRPr="007135A9" w:rsidRDefault="00A71692" w:rsidP="009D645C">
      <w:pPr>
        <w:rPr>
          <w:rFonts w:ascii="Tahoma" w:hAnsi="Tahoma" w:cs="Tahoma"/>
          <w:color w:val="4F6228" w:themeColor="accent3" w:themeShade="80"/>
          <w:sz w:val="56"/>
          <w:szCs w:val="56"/>
        </w:rPr>
      </w:pPr>
      <w:r w:rsidRPr="007135A9">
        <w:rPr>
          <w:rFonts w:ascii="Tahoma" w:hAnsi="Tahoma" w:cs="Tahoma"/>
          <w:color w:val="4F6228" w:themeColor="accent3" w:themeShade="80"/>
          <w:sz w:val="56"/>
          <w:szCs w:val="56"/>
        </w:rPr>
        <w:t>20</w:t>
      </w:r>
      <w:r w:rsidR="00C56D7D">
        <w:rPr>
          <w:rFonts w:ascii="Tahoma" w:hAnsi="Tahoma" w:cs="Tahoma"/>
          <w:color w:val="4F6228" w:themeColor="accent3" w:themeShade="80"/>
          <w:sz w:val="56"/>
          <w:szCs w:val="56"/>
        </w:rPr>
        <w:t>23</w:t>
      </w:r>
      <w:r w:rsidR="00BF5284" w:rsidRPr="007135A9">
        <w:rPr>
          <w:rFonts w:ascii="Tahoma" w:hAnsi="Tahoma" w:cs="Tahoma"/>
          <w:color w:val="4F6228" w:themeColor="accent3" w:themeShade="80"/>
          <w:sz w:val="56"/>
          <w:szCs w:val="56"/>
        </w:rPr>
        <w:t>–2024</w:t>
      </w:r>
    </w:p>
    <w:p w14:paraId="74C11BAF" w14:textId="77777777" w:rsidR="009D645C" w:rsidRPr="007135A9" w:rsidRDefault="004F2731" w:rsidP="009D645C">
      <w:pPr>
        <w:rPr>
          <w:rFonts w:ascii="Tahoma" w:hAnsi="Tahoma" w:cs="Tahoma"/>
          <w:b/>
          <w:sz w:val="68"/>
          <w:szCs w:val="68"/>
        </w:rPr>
      </w:pPr>
      <w:r w:rsidRPr="007135A9">
        <w:rPr>
          <w:rFonts w:ascii="Tahoma" w:hAnsi="Tahoma" w:cs="Tahoma"/>
          <w:b/>
          <w:bCs/>
          <w:sz w:val="34"/>
          <w:szCs w:val="34"/>
        </w:rPr>
        <w:t>Foreword</w:t>
      </w:r>
    </w:p>
    <w:p w14:paraId="6468F17F" w14:textId="29ADFA67" w:rsidR="5B334CAF" w:rsidRPr="007135A9" w:rsidRDefault="5B334CAF" w:rsidP="31ECA016">
      <w:pPr>
        <w:jc w:val="both"/>
        <w:rPr>
          <w:rFonts w:ascii="Tahoma" w:eastAsia="Tahoma" w:hAnsi="Tahoma" w:cs="Tahoma"/>
          <w:sz w:val="24"/>
          <w:szCs w:val="24"/>
        </w:rPr>
      </w:pPr>
      <w:r w:rsidRPr="007135A9">
        <w:rPr>
          <w:rFonts w:ascii="Tahoma" w:eastAsia="Tahoma" w:hAnsi="Tahoma" w:cs="Tahoma"/>
          <w:sz w:val="24"/>
          <w:szCs w:val="24"/>
        </w:rPr>
        <w:t xml:space="preserve">This intent </w:t>
      </w:r>
      <w:r w:rsidR="5472A0F1" w:rsidRPr="007135A9">
        <w:rPr>
          <w:rFonts w:ascii="Tahoma" w:eastAsia="Tahoma" w:hAnsi="Tahoma" w:cs="Tahoma"/>
          <w:sz w:val="24"/>
          <w:szCs w:val="24"/>
        </w:rPr>
        <w:t>strategy</w:t>
      </w:r>
      <w:r w:rsidRPr="007135A9">
        <w:rPr>
          <w:rFonts w:ascii="Tahoma" w:eastAsia="Tahoma" w:hAnsi="Tahoma" w:cs="Tahoma"/>
          <w:sz w:val="24"/>
          <w:szCs w:val="24"/>
        </w:rPr>
        <w:t xml:space="preserve"> has undergone an Equality Impact Assessment (EQIA) confirming that there are no negative consequences in the case of </w:t>
      </w:r>
      <w:r w:rsidR="717954D3" w:rsidRPr="007135A9">
        <w:rPr>
          <w:rFonts w:ascii="Tahoma" w:eastAsia="Tahoma" w:hAnsi="Tahoma" w:cs="Tahoma"/>
          <w:sz w:val="24"/>
          <w:szCs w:val="24"/>
        </w:rPr>
        <w:t>its content</w:t>
      </w:r>
    </w:p>
    <w:p w14:paraId="31119DD9" w14:textId="3BF2CC61" w:rsidR="01AFA2FC" w:rsidRPr="007135A9" w:rsidRDefault="01AFA2FC" w:rsidP="01AFA2FC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p w14:paraId="2F4FEEC7" w14:textId="6C58AF76" w:rsidR="004F2731" w:rsidRPr="007135A9" w:rsidRDefault="00966ED6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 w:rsidRPr="57614443">
        <w:rPr>
          <w:rFonts w:ascii="Tahoma" w:hAnsi="Tahoma" w:cs="Tahoma"/>
          <w:b/>
          <w:bCs/>
          <w:sz w:val="24"/>
          <w:szCs w:val="24"/>
        </w:rPr>
        <w:t>Intent</w:t>
      </w:r>
      <w:r w:rsidRPr="57614443">
        <w:rPr>
          <w:rFonts w:ascii="Tahoma" w:hAnsi="Tahoma" w:cs="Tahoma"/>
          <w:sz w:val="24"/>
          <w:szCs w:val="24"/>
        </w:rPr>
        <w:t xml:space="preserve"> - </w:t>
      </w:r>
      <w:r w:rsidR="004F2731" w:rsidRPr="57614443">
        <w:rPr>
          <w:rFonts w:ascii="Tahoma" w:hAnsi="Tahoma" w:cs="Tahoma"/>
          <w:sz w:val="24"/>
          <w:szCs w:val="24"/>
        </w:rPr>
        <w:t xml:space="preserve">This Education and </w:t>
      </w:r>
      <w:r w:rsidR="009958C2" w:rsidRPr="57614443">
        <w:rPr>
          <w:rFonts w:ascii="Tahoma" w:hAnsi="Tahoma" w:cs="Tahoma"/>
          <w:sz w:val="24"/>
          <w:szCs w:val="24"/>
        </w:rPr>
        <w:t xml:space="preserve">Learner </w:t>
      </w:r>
      <w:r w:rsidR="004F2731" w:rsidRPr="57614443">
        <w:rPr>
          <w:rFonts w:ascii="Tahoma" w:hAnsi="Tahoma" w:cs="Tahoma"/>
          <w:sz w:val="24"/>
          <w:szCs w:val="24"/>
        </w:rPr>
        <w:t xml:space="preserve">Experience Strategy has been </w:t>
      </w:r>
      <w:r w:rsidR="00A71692" w:rsidRPr="57614443">
        <w:rPr>
          <w:rFonts w:ascii="Tahoma" w:hAnsi="Tahoma" w:cs="Tahoma"/>
          <w:sz w:val="24"/>
          <w:szCs w:val="24"/>
        </w:rPr>
        <w:t xml:space="preserve">created </w:t>
      </w:r>
      <w:r w:rsidR="004F2731" w:rsidRPr="57614443">
        <w:rPr>
          <w:rFonts w:ascii="Tahoma" w:hAnsi="Tahoma" w:cs="Tahoma"/>
          <w:sz w:val="24"/>
          <w:szCs w:val="24"/>
        </w:rPr>
        <w:t xml:space="preserve">to align with </w:t>
      </w:r>
      <w:r w:rsidR="327777BD" w:rsidRPr="57614443">
        <w:rPr>
          <w:rFonts w:ascii="Tahoma" w:hAnsi="Tahoma" w:cs="Tahoma"/>
          <w:sz w:val="24"/>
          <w:szCs w:val="24"/>
        </w:rPr>
        <w:t>JUSTELLE MARKETING AND MEDIA LTD</w:t>
      </w:r>
      <w:r w:rsidR="00A71692" w:rsidRPr="57614443">
        <w:rPr>
          <w:rFonts w:ascii="Tahoma" w:hAnsi="Tahoma" w:cs="Tahoma"/>
          <w:sz w:val="24"/>
          <w:szCs w:val="24"/>
        </w:rPr>
        <w:t xml:space="preserve"> Mission, Vision, and Values</w:t>
      </w:r>
      <w:r w:rsidR="004F2731" w:rsidRPr="57614443">
        <w:rPr>
          <w:rFonts w:ascii="Tahoma" w:hAnsi="Tahoma" w:cs="Tahoma"/>
          <w:sz w:val="24"/>
          <w:szCs w:val="24"/>
        </w:rPr>
        <w:t xml:space="preserve"> </w:t>
      </w:r>
      <w:r w:rsidR="00A71692" w:rsidRPr="57614443">
        <w:rPr>
          <w:rFonts w:ascii="Tahoma" w:hAnsi="Tahoma" w:cs="Tahoma"/>
          <w:sz w:val="24"/>
          <w:szCs w:val="24"/>
        </w:rPr>
        <w:t>the UK PLC skills agenda, Ofsted’s quality agenda and the ESFA funding and performance requirements</w:t>
      </w:r>
      <w:r w:rsidR="004F2731" w:rsidRPr="57614443">
        <w:rPr>
          <w:rFonts w:ascii="Tahoma" w:hAnsi="Tahoma" w:cs="Tahoma"/>
          <w:sz w:val="24"/>
          <w:szCs w:val="24"/>
        </w:rPr>
        <w:t>.</w:t>
      </w:r>
      <w:r w:rsidRPr="57614443">
        <w:rPr>
          <w:rFonts w:ascii="Tahoma" w:hAnsi="Tahoma" w:cs="Tahoma"/>
          <w:sz w:val="24"/>
          <w:szCs w:val="24"/>
        </w:rPr>
        <w:t xml:space="preserve"> It will provide </w:t>
      </w:r>
      <w:r w:rsidR="327777BD" w:rsidRPr="57614443">
        <w:rPr>
          <w:rFonts w:ascii="Tahoma" w:hAnsi="Tahoma" w:cs="Tahoma"/>
          <w:sz w:val="24"/>
          <w:szCs w:val="24"/>
        </w:rPr>
        <w:t>JUSTELLE MARKETING AND MEDIA LTD</w:t>
      </w:r>
      <w:r w:rsidRPr="57614443">
        <w:rPr>
          <w:rFonts w:ascii="Tahoma" w:hAnsi="Tahoma" w:cs="Tahoma"/>
          <w:sz w:val="24"/>
          <w:szCs w:val="24"/>
        </w:rPr>
        <w:t xml:space="preserve"> staff the opportunity to remind themselves of what the purpose of </w:t>
      </w:r>
      <w:r w:rsidR="327777BD" w:rsidRPr="57614443">
        <w:rPr>
          <w:rFonts w:ascii="Tahoma" w:hAnsi="Tahoma" w:cs="Tahoma"/>
          <w:sz w:val="24"/>
          <w:szCs w:val="24"/>
        </w:rPr>
        <w:t>JUSTELLE MARKETING AND MEDIA LTD</w:t>
      </w:r>
      <w:r w:rsidRPr="57614443">
        <w:rPr>
          <w:rFonts w:ascii="Tahoma" w:hAnsi="Tahoma" w:cs="Tahoma"/>
          <w:sz w:val="24"/>
          <w:szCs w:val="24"/>
        </w:rPr>
        <w:t xml:space="preserve"> and </w:t>
      </w:r>
      <w:r w:rsidR="00D355DD" w:rsidRPr="57614443">
        <w:rPr>
          <w:rFonts w:ascii="Tahoma" w:hAnsi="Tahoma" w:cs="Tahoma"/>
          <w:sz w:val="24"/>
          <w:szCs w:val="24"/>
        </w:rPr>
        <w:t>its</w:t>
      </w:r>
      <w:r w:rsidRPr="57614443">
        <w:rPr>
          <w:rFonts w:ascii="Tahoma" w:hAnsi="Tahoma" w:cs="Tahoma"/>
          <w:sz w:val="24"/>
          <w:szCs w:val="24"/>
        </w:rPr>
        <w:t xml:space="preserve"> staff is. </w:t>
      </w:r>
    </w:p>
    <w:p w14:paraId="288826A1" w14:textId="77777777" w:rsidR="004F2731" w:rsidRPr="007135A9" w:rsidRDefault="004F2731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0A3EBC44" w14:textId="049D6E9B" w:rsidR="00432318" w:rsidRPr="007135A9" w:rsidRDefault="00966ED6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 w:rsidRPr="57614443">
        <w:rPr>
          <w:rFonts w:ascii="Tahoma" w:hAnsi="Tahoma" w:cs="Tahoma"/>
          <w:b/>
          <w:bCs/>
          <w:sz w:val="24"/>
          <w:szCs w:val="24"/>
        </w:rPr>
        <w:t>Implement</w:t>
      </w:r>
      <w:r w:rsidR="00432318" w:rsidRPr="57614443">
        <w:rPr>
          <w:rFonts w:ascii="Tahoma" w:hAnsi="Tahoma" w:cs="Tahoma"/>
          <w:sz w:val="24"/>
          <w:szCs w:val="24"/>
        </w:rPr>
        <w:t xml:space="preserve"> - </w:t>
      </w:r>
      <w:r w:rsidR="004F2731" w:rsidRPr="57614443">
        <w:rPr>
          <w:rFonts w:ascii="Tahoma" w:hAnsi="Tahoma" w:cs="Tahoma"/>
          <w:sz w:val="24"/>
          <w:szCs w:val="24"/>
        </w:rPr>
        <w:t xml:space="preserve">It is crucial </w:t>
      </w:r>
      <w:r w:rsidRPr="57614443">
        <w:rPr>
          <w:rFonts w:ascii="Tahoma" w:hAnsi="Tahoma" w:cs="Tahoma"/>
          <w:sz w:val="24"/>
          <w:szCs w:val="24"/>
        </w:rPr>
        <w:t xml:space="preserve">that this </w:t>
      </w:r>
      <w:r w:rsidR="004F2731" w:rsidRPr="57614443">
        <w:rPr>
          <w:rFonts w:ascii="Tahoma" w:hAnsi="Tahoma" w:cs="Tahoma"/>
          <w:sz w:val="24"/>
          <w:szCs w:val="24"/>
        </w:rPr>
        <w:t>education</w:t>
      </w:r>
      <w:r w:rsidRPr="57614443">
        <w:rPr>
          <w:rFonts w:ascii="Tahoma" w:hAnsi="Tahoma" w:cs="Tahoma"/>
          <w:sz w:val="24"/>
          <w:szCs w:val="24"/>
        </w:rPr>
        <w:t xml:space="preserve"> and learner experience </w:t>
      </w:r>
      <w:r w:rsidR="004F2731" w:rsidRPr="57614443">
        <w:rPr>
          <w:rFonts w:ascii="Tahoma" w:hAnsi="Tahoma" w:cs="Tahoma"/>
          <w:sz w:val="24"/>
          <w:szCs w:val="24"/>
        </w:rPr>
        <w:t xml:space="preserve">strategy </w:t>
      </w:r>
      <w:r w:rsidRPr="57614443">
        <w:rPr>
          <w:rFonts w:ascii="Tahoma" w:hAnsi="Tahoma" w:cs="Tahoma"/>
          <w:sz w:val="24"/>
          <w:szCs w:val="24"/>
        </w:rPr>
        <w:t xml:space="preserve">is made available to all </w:t>
      </w:r>
      <w:r w:rsidR="327777BD" w:rsidRPr="57614443">
        <w:rPr>
          <w:rFonts w:ascii="Tahoma" w:hAnsi="Tahoma" w:cs="Tahoma"/>
          <w:sz w:val="24"/>
          <w:szCs w:val="24"/>
        </w:rPr>
        <w:t>JUSTELLE MARKETING AND MEDIA LTD</w:t>
      </w:r>
      <w:r w:rsidRPr="57614443">
        <w:rPr>
          <w:rFonts w:ascii="Tahoma" w:hAnsi="Tahoma" w:cs="Tahoma"/>
          <w:sz w:val="24"/>
          <w:szCs w:val="24"/>
        </w:rPr>
        <w:t xml:space="preserve"> staff</w:t>
      </w:r>
      <w:r w:rsidR="002D24E9" w:rsidRPr="57614443">
        <w:rPr>
          <w:rFonts w:ascii="Tahoma" w:hAnsi="Tahoma" w:cs="Tahoma"/>
          <w:sz w:val="24"/>
          <w:szCs w:val="24"/>
        </w:rPr>
        <w:t xml:space="preserve"> and its sub-contractor</w:t>
      </w:r>
      <w:r w:rsidRPr="57614443">
        <w:rPr>
          <w:rFonts w:ascii="Tahoma" w:hAnsi="Tahoma" w:cs="Tahoma"/>
          <w:sz w:val="24"/>
          <w:szCs w:val="24"/>
        </w:rPr>
        <w:t xml:space="preserve">. It should be considered by all to be a strong reference point to better understand </w:t>
      </w:r>
      <w:r w:rsidR="00432318" w:rsidRPr="57614443">
        <w:rPr>
          <w:rFonts w:ascii="Tahoma" w:hAnsi="Tahoma" w:cs="Tahoma"/>
          <w:sz w:val="24"/>
          <w:szCs w:val="24"/>
        </w:rPr>
        <w:t xml:space="preserve">how we can </w:t>
      </w:r>
      <w:r w:rsidR="004F2731" w:rsidRPr="57614443">
        <w:rPr>
          <w:rFonts w:ascii="Tahoma" w:hAnsi="Tahoma" w:cs="Tahoma"/>
          <w:sz w:val="24"/>
          <w:szCs w:val="24"/>
        </w:rPr>
        <w:t xml:space="preserve">provide </w:t>
      </w:r>
      <w:r w:rsidRPr="57614443">
        <w:rPr>
          <w:rFonts w:ascii="Tahoma" w:hAnsi="Tahoma" w:cs="Tahoma"/>
          <w:sz w:val="24"/>
          <w:szCs w:val="24"/>
        </w:rPr>
        <w:t xml:space="preserve">and deliver </w:t>
      </w:r>
      <w:r w:rsidR="004F2731" w:rsidRPr="57614443">
        <w:rPr>
          <w:rFonts w:ascii="Tahoma" w:hAnsi="Tahoma" w:cs="Tahoma"/>
          <w:sz w:val="24"/>
          <w:szCs w:val="24"/>
        </w:rPr>
        <w:t xml:space="preserve">the best education and </w:t>
      </w:r>
      <w:r w:rsidRPr="57614443">
        <w:rPr>
          <w:rFonts w:ascii="Tahoma" w:hAnsi="Tahoma" w:cs="Tahoma"/>
          <w:sz w:val="24"/>
          <w:szCs w:val="24"/>
        </w:rPr>
        <w:t>learner</w:t>
      </w:r>
      <w:r w:rsidR="004F2731" w:rsidRPr="57614443">
        <w:rPr>
          <w:rFonts w:ascii="Tahoma" w:hAnsi="Tahoma" w:cs="Tahoma"/>
          <w:sz w:val="24"/>
          <w:szCs w:val="24"/>
        </w:rPr>
        <w:t xml:space="preserve"> experience for our current and future </w:t>
      </w:r>
      <w:r w:rsidRPr="57614443">
        <w:rPr>
          <w:rFonts w:ascii="Tahoma" w:hAnsi="Tahoma" w:cs="Tahoma"/>
          <w:sz w:val="24"/>
          <w:szCs w:val="24"/>
        </w:rPr>
        <w:t>learners</w:t>
      </w:r>
      <w:r w:rsidR="004F2731" w:rsidRPr="57614443">
        <w:rPr>
          <w:rFonts w:ascii="Tahoma" w:hAnsi="Tahoma" w:cs="Tahoma"/>
          <w:sz w:val="24"/>
          <w:szCs w:val="24"/>
        </w:rPr>
        <w:t xml:space="preserve">. </w:t>
      </w:r>
    </w:p>
    <w:p w14:paraId="23C94503" w14:textId="77777777" w:rsidR="00432318" w:rsidRPr="007135A9" w:rsidRDefault="00432318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7B69426D" w14:textId="77777777" w:rsidR="004F2731" w:rsidRPr="007135A9" w:rsidRDefault="00966ED6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 w:rsidRPr="007135A9">
        <w:rPr>
          <w:rFonts w:ascii="Tahoma" w:hAnsi="Tahoma" w:cs="Tahoma"/>
          <w:b/>
          <w:sz w:val="24"/>
          <w:szCs w:val="24"/>
        </w:rPr>
        <w:t>Impact</w:t>
      </w:r>
      <w:r w:rsidRPr="007135A9">
        <w:rPr>
          <w:rFonts w:ascii="Tahoma" w:hAnsi="Tahoma" w:cs="Tahoma"/>
          <w:sz w:val="24"/>
          <w:szCs w:val="24"/>
        </w:rPr>
        <w:t xml:space="preserve"> - </w:t>
      </w:r>
      <w:r w:rsidR="004F2731" w:rsidRPr="007135A9">
        <w:rPr>
          <w:rFonts w:ascii="Tahoma" w:hAnsi="Tahoma" w:cs="Tahoma"/>
          <w:sz w:val="24"/>
          <w:szCs w:val="24"/>
        </w:rPr>
        <w:t xml:space="preserve">The strategy will act as our road-map for the next </w:t>
      </w:r>
      <w:r w:rsidRPr="007135A9">
        <w:rPr>
          <w:rFonts w:ascii="Tahoma" w:hAnsi="Tahoma" w:cs="Tahoma"/>
          <w:sz w:val="24"/>
          <w:szCs w:val="24"/>
        </w:rPr>
        <w:t>three</w:t>
      </w:r>
      <w:r w:rsidR="004F2731" w:rsidRPr="007135A9">
        <w:rPr>
          <w:rFonts w:ascii="Tahoma" w:hAnsi="Tahoma" w:cs="Tahoma"/>
          <w:sz w:val="24"/>
          <w:szCs w:val="24"/>
        </w:rPr>
        <w:t xml:space="preserve"> years to prioritise our initiatives and make decisions.</w:t>
      </w:r>
    </w:p>
    <w:p w14:paraId="10265499" w14:textId="77777777" w:rsidR="004F2731" w:rsidRPr="007135A9" w:rsidRDefault="004F2731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49944E0A" w14:textId="77777777" w:rsidR="004F2731" w:rsidRPr="007135A9" w:rsidRDefault="004F2731" w:rsidP="004F2731">
      <w:pPr>
        <w:rPr>
          <w:rFonts w:ascii="Tahoma" w:hAnsi="Tahoma" w:cs="Tahoma"/>
          <w:b/>
          <w:sz w:val="34"/>
          <w:szCs w:val="34"/>
        </w:rPr>
      </w:pPr>
      <w:r w:rsidRPr="007135A9">
        <w:rPr>
          <w:rFonts w:ascii="Tahoma" w:hAnsi="Tahoma" w:cs="Tahoma"/>
          <w:b/>
          <w:sz w:val="34"/>
          <w:szCs w:val="34"/>
        </w:rPr>
        <w:t xml:space="preserve">Education and </w:t>
      </w:r>
      <w:r w:rsidR="00966ED6" w:rsidRPr="007135A9">
        <w:rPr>
          <w:rFonts w:ascii="Tahoma" w:hAnsi="Tahoma" w:cs="Tahoma"/>
          <w:b/>
          <w:sz w:val="34"/>
          <w:szCs w:val="34"/>
        </w:rPr>
        <w:t>Learner</w:t>
      </w:r>
      <w:r w:rsidRPr="007135A9">
        <w:rPr>
          <w:rFonts w:ascii="Tahoma" w:hAnsi="Tahoma" w:cs="Tahoma"/>
          <w:b/>
          <w:sz w:val="34"/>
          <w:szCs w:val="34"/>
        </w:rPr>
        <w:t xml:space="preserve"> Experience Strategy</w:t>
      </w:r>
    </w:p>
    <w:p w14:paraId="5982B397" w14:textId="6F5A50A9" w:rsidR="004F2731" w:rsidRPr="007135A9" w:rsidRDefault="004F2731" w:rsidP="004F2731">
      <w:pPr>
        <w:autoSpaceDE w:val="0"/>
        <w:autoSpaceDN w:val="0"/>
        <w:adjustRightInd w:val="0"/>
        <w:spacing w:after="240"/>
        <w:rPr>
          <w:rFonts w:ascii="Tahoma" w:hAnsi="Tahoma" w:cs="Tahoma"/>
          <w:sz w:val="24"/>
          <w:szCs w:val="24"/>
        </w:rPr>
      </w:pPr>
      <w:r w:rsidRPr="007135A9">
        <w:rPr>
          <w:rFonts w:ascii="Tahoma" w:hAnsi="Tahoma" w:cs="Tahoma"/>
          <w:sz w:val="24"/>
          <w:szCs w:val="24"/>
        </w:rPr>
        <w:t>Our overarching aim is ‘to deliver outstanding education</w:t>
      </w:r>
      <w:r w:rsidR="0085570D" w:rsidRPr="007135A9">
        <w:rPr>
          <w:rFonts w:ascii="Tahoma" w:hAnsi="Tahoma" w:cs="Tahoma"/>
          <w:sz w:val="24"/>
          <w:szCs w:val="24"/>
        </w:rPr>
        <w:t xml:space="preserve">, training, advice and </w:t>
      </w:r>
      <w:r w:rsidR="00C33A54" w:rsidRPr="007135A9">
        <w:rPr>
          <w:rFonts w:ascii="Tahoma" w:hAnsi="Tahoma" w:cs="Tahoma"/>
          <w:sz w:val="24"/>
          <w:szCs w:val="24"/>
        </w:rPr>
        <w:t>guidance</w:t>
      </w:r>
      <w:r w:rsidRPr="007135A9">
        <w:rPr>
          <w:rFonts w:ascii="Tahoma" w:hAnsi="Tahoma" w:cs="Tahoma"/>
          <w:sz w:val="24"/>
          <w:szCs w:val="24"/>
        </w:rPr>
        <w:t xml:space="preserve"> that makes a </w:t>
      </w:r>
      <w:r w:rsidR="0085570D" w:rsidRPr="007135A9">
        <w:rPr>
          <w:rFonts w:ascii="Tahoma" w:hAnsi="Tahoma" w:cs="Tahoma"/>
          <w:sz w:val="24"/>
          <w:szCs w:val="24"/>
        </w:rPr>
        <w:t>difference</w:t>
      </w:r>
      <w:r w:rsidRPr="007135A9">
        <w:rPr>
          <w:rFonts w:ascii="Tahoma" w:hAnsi="Tahoma" w:cs="Tahoma"/>
          <w:sz w:val="24"/>
          <w:szCs w:val="24"/>
        </w:rPr>
        <w:t xml:space="preserve"> improving</w:t>
      </w:r>
      <w:r w:rsidR="0085570D" w:rsidRPr="007135A9">
        <w:rPr>
          <w:rFonts w:ascii="Tahoma" w:hAnsi="Tahoma" w:cs="Tahoma"/>
          <w:sz w:val="24"/>
          <w:szCs w:val="24"/>
        </w:rPr>
        <w:t xml:space="preserve"> our </w:t>
      </w:r>
      <w:r w:rsidRPr="007135A9">
        <w:rPr>
          <w:rFonts w:ascii="Tahoma" w:hAnsi="Tahoma" w:cs="Tahoma"/>
          <w:sz w:val="24"/>
          <w:szCs w:val="24"/>
        </w:rPr>
        <w:t>local</w:t>
      </w:r>
      <w:r w:rsidR="0085570D" w:rsidRPr="007135A9">
        <w:rPr>
          <w:rFonts w:ascii="Tahoma" w:hAnsi="Tahoma" w:cs="Tahoma"/>
          <w:sz w:val="24"/>
          <w:szCs w:val="24"/>
        </w:rPr>
        <w:t xml:space="preserve"> social and business </w:t>
      </w:r>
      <w:r w:rsidRPr="007135A9">
        <w:rPr>
          <w:rFonts w:ascii="Tahoma" w:hAnsi="Tahoma" w:cs="Tahoma"/>
          <w:sz w:val="24"/>
          <w:szCs w:val="24"/>
        </w:rPr>
        <w:t>communities.’</w:t>
      </w:r>
    </w:p>
    <w:p w14:paraId="06309F85" w14:textId="77777777" w:rsidR="004F2731" w:rsidRPr="007135A9" w:rsidRDefault="004F2731" w:rsidP="004F2731">
      <w:pPr>
        <w:autoSpaceDE w:val="0"/>
        <w:autoSpaceDN w:val="0"/>
        <w:adjustRightInd w:val="0"/>
        <w:spacing w:after="240"/>
        <w:rPr>
          <w:rFonts w:ascii="Tahoma" w:hAnsi="Tahoma" w:cs="Tahoma"/>
          <w:sz w:val="24"/>
          <w:szCs w:val="24"/>
        </w:rPr>
      </w:pPr>
      <w:r w:rsidRPr="007135A9">
        <w:rPr>
          <w:rFonts w:ascii="Tahoma" w:hAnsi="Tahoma" w:cs="Tahoma"/>
          <w:sz w:val="24"/>
          <w:szCs w:val="24"/>
        </w:rPr>
        <w:t>We will do this by meeting the following ambitions:</w:t>
      </w:r>
    </w:p>
    <w:p w14:paraId="126467DE" w14:textId="425DBCF0" w:rsidR="004F2731" w:rsidRPr="007135A9" w:rsidRDefault="004F2731" w:rsidP="00BA54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 w:rsidRPr="007135A9">
        <w:rPr>
          <w:rFonts w:ascii="Tahoma" w:hAnsi="Tahoma" w:cs="Tahoma"/>
          <w:sz w:val="24"/>
          <w:szCs w:val="24"/>
        </w:rPr>
        <w:lastRenderedPageBreak/>
        <w:t>We wi</w:t>
      </w:r>
      <w:r w:rsidR="0085570D" w:rsidRPr="007135A9">
        <w:rPr>
          <w:rFonts w:ascii="Tahoma" w:hAnsi="Tahoma" w:cs="Tahoma"/>
          <w:sz w:val="24"/>
          <w:szCs w:val="24"/>
        </w:rPr>
        <w:t xml:space="preserve">ll be recognised locally and nationally </w:t>
      </w:r>
      <w:r w:rsidRPr="007135A9">
        <w:rPr>
          <w:rFonts w:ascii="Tahoma" w:hAnsi="Tahoma" w:cs="Tahoma"/>
          <w:sz w:val="24"/>
          <w:szCs w:val="24"/>
        </w:rPr>
        <w:t>for our high-quali</w:t>
      </w:r>
      <w:r w:rsidR="0085570D" w:rsidRPr="007135A9">
        <w:rPr>
          <w:rFonts w:ascii="Tahoma" w:hAnsi="Tahoma" w:cs="Tahoma"/>
          <w:sz w:val="24"/>
          <w:szCs w:val="24"/>
        </w:rPr>
        <w:t xml:space="preserve">ty, </w:t>
      </w:r>
      <w:r w:rsidRPr="007135A9">
        <w:rPr>
          <w:rFonts w:ascii="Tahoma" w:hAnsi="Tahoma" w:cs="Tahoma"/>
          <w:sz w:val="24"/>
          <w:szCs w:val="24"/>
        </w:rPr>
        <w:t>education,</w:t>
      </w:r>
      <w:r w:rsidR="0085570D" w:rsidRPr="007135A9">
        <w:rPr>
          <w:rFonts w:ascii="Tahoma" w:hAnsi="Tahoma" w:cs="Tahoma"/>
          <w:sz w:val="24"/>
          <w:szCs w:val="24"/>
        </w:rPr>
        <w:t xml:space="preserve"> training</w:t>
      </w:r>
      <w:r w:rsidR="007135A9">
        <w:rPr>
          <w:rFonts w:ascii="Tahoma" w:hAnsi="Tahoma" w:cs="Tahoma"/>
          <w:sz w:val="24"/>
          <w:szCs w:val="24"/>
        </w:rPr>
        <w:t xml:space="preserve"> </w:t>
      </w:r>
      <w:r w:rsidRPr="007135A9">
        <w:rPr>
          <w:rFonts w:ascii="Tahoma" w:hAnsi="Tahoma" w:cs="Tahoma"/>
          <w:sz w:val="24"/>
          <w:szCs w:val="24"/>
        </w:rPr>
        <w:t xml:space="preserve">and professional teaching. We will provide relevant and well-designed </w:t>
      </w:r>
      <w:r w:rsidR="002D24E9" w:rsidRPr="007135A9">
        <w:rPr>
          <w:rFonts w:ascii="Tahoma" w:hAnsi="Tahoma" w:cs="Tahoma"/>
          <w:sz w:val="24"/>
          <w:szCs w:val="24"/>
        </w:rPr>
        <w:t xml:space="preserve">sequenced </w:t>
      </w:r>
      <w:r w:rsidRPr="007135A9">
        <w:rPr>
          <w:rFonts w:ascii="Tahoma" w:hAnsi="Tahoma" w:cs="Tahoma"/>
          <w:sz w:val="24"/>
          <w:szCs w:val="24"/>
        </w:rPr>
        <w:t xml:space="preserve">programmes of learning for our </w:t>
      </w:r>
      <w:r w:rsidR="0085570D" w:rsidRPr="007135A9">
        <w:rPr>
          <w:rFonts w:ascii="Tahoma" w:hAnsi="Tahoma" w:cs="Tahoma"/>
          <w:sz w:val="24"/>
          <w:szCs w:val="24"/>
        </w:rPr>
        <w:t>learners and their employers</w:t>
      </w:r>
      <w:r w:rsidRPr="007135A9">
        <w:rPr>
          <w:rFonts w:ascii="Tahoma" w:hAnsi="Tahoma" w:cs="Tahoma"/>
          <w:sz w:val="24"/>
          <w:szCs w:val="24"/>
        </w:rPr>
        <w:t>.</w:t>
      </w:r>
    </w:p>
    <w:p w14:paraId="30F16C1E" w14:textId="77777777" w:rsidR="00BA544C" w:rsidRPr="007135A9" w:rsidRDefault="00BA544C" w:rsidP="00BA544C">
      <w:pPr>
        <w:pStyle w:val="ListParagraph"/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38CD84C7" w14:textId="43C849E7" w:rsidR="004F2731" w:rsidRPr="007135A9" w:rsidRDefault="004F2731" w:rsidP="00BA54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 w:rsidRPr="007135A9">
        <w:rPr>
          <w:rFonts w:ascii="Tahoma" w:hAnsi="Tahoma" w:cs="Tahoma"/>
          <w:sz w:val="24"/>
          <w:szCs w:val="24"/>
        </w:rPr>
        <w:t>We will provide education</w:t>
      </w:r>
      <w:r w:rsidR="0085570D" w:rsidRPr="007135A9">
        <w:rPr>
          <w:rFonts w:ascii="Tahoma" w:hAnsi="Tahoma" w:cs="Tahoma"/>
          <w:sz w:val="24"/>
          <w:szCs w:val="24"/>
        </w:rPr>
        <w:t>, training, advice and guidance</w:t>
      </w:r>
      <w:r w:rsidRPr="007135A9">
        <w:rPr>
          <w:rFonts w:ascii="Tahoma" w:hAnsi="Tahoma" w:cs="Tahoma"/>
          <w:sz w:val="24"/>
          <w:szCs w:val="24"/>
        </w:rPr>
        <w:t xml:space="preserve"> that will inspire our </w:t>
      </w:r>
      <w:r w:rsidR="00966ED6" w:rsidRPr="007135A9">
        <w:rPr>
          <w:rFonts w:ascii="Tahoma" w:hAnsi="Tahoma" w:cs="Tahoma"/>
          <w:sz w:val="24"/>
          <w:szCs w:val="24"/>
        </w:rPr>
        <w:t>learner</w:t>
      </w:r>
      <w:r w:rsidRPr="007135A9">
        <w:rPr>
          <w:rFonts w:ascii="Tahoma" w:hAnsi="Tahoma" w:cs="Tahoma"/>
          <w:sz w:val="24"/>
          <w:szCs w:val="24"/>
        </w:rPr>
        <w:t>s to make a differenc</w:t>
      </w:r>
      <w:r w:rsidR="0085570D" w:rsidRPr="007135A9">
        <w:rPr>
          <w:rFonts w:ascii="Tahoma" w:hAnsi="Tahoma" w:cs="Tahoma"/>
          <w:sz w:val="24"/>
          <w:szCs w:val="24"/>
        </w:rPr>
        <w:t>e;</w:t>
      </w:r>
      <w:r w:rsidRPr="007135A9">
        <w:rPr>
          <w:rFonts w:ascii="Tahoma" w:hAnsi="Tahoma" w:cs="Tahoma"/>
          <w:sz w:val="24"/>
          <w:szCs w:val="24"/>
        </w:rPr>
        <w:t xml:space="preserve"> producing </w:t>
      </w:r>
      <w:r w:rsidR="0085570D" w:rsidRPr="007135A9">
        <w:rPr>
          <w:rFonts w:ascii="Tahoma" w:hAnsi="Tahoma" w:cs="Tahoma"/>
          <w:sz w:val="24"/>
          <w:szCs w:val="24"/>
        </w:rPr>
        <w:t xml:space="preserve">individuals </w:t>
      </w:r>
      <w:r w:rsidRPr="007135A9">
        <w:rPr>
          <w:rFonts w:ascii="Tahoma" w:hAnsi="Tahoma" w:cs="Tahoma"/>
          <w:sz w:val="24"/>
          <w:szCs w:val="24"/>
        </w:rPr>
        <w:t xml:space="preserve">who will be </w:t>
      </w:r>
      <w:r w:rsidR="0085570D" w:rsidRPr="007135A9">
        <w:rPr>
          <w:rFonts w:ascii="Tahoma" w:hAnsi="Tahoma" w:cs="Tahoma"/>
          <w:sz w:val="24"/>
          <w:szCs w:val="24"/>
        </w:rPr>
        <w:t xml:space="preserve">knowledgeable, </w:t>
      </w:r>
      <w:r w:rsidRPr="007135A9">
        <w:rPr>
          <w:rFonts w:ascii="Tahoma" w:hAnsi="Tahoma" w:cs="Tahoma"/>
          <w:sz w:val="24"/>
          <w:szCs w:val="24"/>
        </w:rPr>
        <w:t xml:space="preserve">skilled, confident and able to </w:t>
      </w:r>
      <w:r w:rsidR="002D24E9" w:rsidRPr="007135A9">
        <w:rPr>
          <w:rFonts w:ascii="Tahoma" w:hAnsi="Tahoma" w:cs="Tahoma"/>
          <w:sz w:val="24"/>
          <w:szCs w:val="24"/>
        </w:rPr>
        <w:t>meet and exceed</w:t>
      </w:r>
      <w:r w:rsidRPr="007135A9">
        <w:rPr>
          <w:rFonts w:ascii="Tahoma" w:hAnsi="Tahoma" w:cs="Tahoma"/>
          <w:sz w:val="24"/>
          <w:szCs w:val="24"/>
        </w:rPr>
        <w:t xml:space="preserve"> their ambitions. </w:t>
      </w:r>
      <w:r w:rsidR="0085570D" w:rsidRPr="007135A9">
        <w:rPr>
          <w:rFonts w:ascii="Tahoma" w:hAnsi="Tahoma" w:cs="Tahoma"/>
          <w:sz w:val="24"/>
          <w:szCs w:val="24"/>
        </w:rPr>
        <w:t>W</w:t>
      </w:r>
      <w:r w:rsidRPr="007135A9">
        <w:rPr>
          <w:rFonts w:ascii="Tahoma" w:hAnsi="Tahoma" w:cs="Tahoma"/>
          <w:sz w:val="24"/>
          <w:szCs w:val="24"/>
        </w:rPr>
        <w:t xml:space="preserve">e will support all our </w:t>
      </w:r>
      <w:r w:rsidR="00966ED6" w:rsidRPr="007135A9">
        <w:rPr>
          <w:rFonts w:ascii="Tahoma" w:hAnsi="Tahoma" w:cs="Tahoma"/>
          <w:sz w:val="24"/>
          <w:szCs w:val="24"/>
        </w:rPr>
        <w:t>learner</w:t>
      </w:r>
      <w:r w:rsidR="0085570D" w:rsidRPr="007135A9">
        <w:rPr>
          <w:rFonts w:ascii="Tahoma" w:hAnsi="Tahoma" w:cs="Tahoma"/>
          <w:sz w:val="24"/>
          <w:szCs w:val="24"/>
        </w:rPr>
        <w:t xml:space="preserve">s to succeed and wherever possible </w:t>
      </w:r>
      <w:r w:rsidRPr="007135A9">
        <w:rPr>
          <w:rFonts w:ascii="Tahoma" w:hAnsi="Tahoma" w:cs="Tahoma"/>
          <w:sz w:val="24"/>
          <w:szCs w:val="24"/>
        </w:rPr>
        <w:t>to become potential leaders of the future and to make a difference to society.</w:t>
      </w:r>
    </w:p>
    <w:p w14:paraId="3F6BA3E1" w14:textId="77777777" w:rsidR="00BA544C" w:rsidRPr="007135A9" w:rsidRDefault="00BA544C" w:rsidP="00BA544C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1F7AC38F" w14:textId="2C3503F0" w:rsidR="004F2731" w:rsidRPr="007135A9" w:rsidRDefault="004F2731" w:rsidP="00BA54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 w:rsidRPr="007135A9">
        <w:rPr>
          <w:rFonts w:ascii="Tahoma" w:hAnsi="Tahoma" w:cs="Tahoma"/>
          <w:sz w:val="24"/>
          <w:szCs w:val="24"/>
        </w:rPr>
        <w:t xml:space="preserve">We will nurture a sustainable and collaborative community of </w:t>
      </w:r>
      <w:r w:rsidR="001854D7" w:rsidRPr="007135A9">
        <w:rPr>
          <w:rFonts w:ascii="Tahoma" w:hAnsi="Tahoma" w:cs="Tahoma"/>
          <w:sz w:val="24"/>
          <w:szCs w:val="24"/>
        </w:rPr>
        <w:t xml:space="preserve">subcontractors, </w:t>
      </w:r>
      <w:r w:rsidR="0085570D" w:rsidRPr="007135A9">
        <w:rPr>
          <w:rFonts w:ascii="Tahoma" w:hAnsi="Tahoma" w:cs="Tahoma"/>
          <w:sz w:val="24"/>
          <w:szCs w:val="24"/>
        </w:rPr>
        <w:t>associates</w:t>
      </w:r>
      <w:r w:rsidR="001F3A60" w:rsidRPr="007135A9">
        <w:rPr>
          <w:rFonts w:ascii="Tahoma" w:hAnsi="Tahoma" w:cs="Tahoma"/>
          <w:sz w:val="24"/>
          <w:szCs w:val="24"/>
        </w:rPr>
        <w:t>,</w:t>
      </w:r>
      <w:r w:rsidR="0085570D" w:rsidRPr="007135A9">
        <w:rPr>
          <w:rFonts w:ascii="Tahoma" w:hAnsi="Tahoma" w:cs="Tahoma"/>
          <w:sz w:val="24"/>
          <w:szCs w:val="24"/>
        </w:rPr>
        <w:t xml:space="preserve"> tutors and </w:t>
      </w:r>
      <w:r w:rsidR="001F3A60" w:rsidRPr="007135A9">
        <w:rPr>
          <w:rFonts w:ascii="Tahoma" w:hAnsi="Tahoma" w:cs="Tahoma"/>
          <w:sz w:val="24"/>
          <w:szCs w:val="24"/>
        </w:rPr>
        <w:t xml:space="preserve">facilitation </w:t>
      </w:r>
      <w:r w:rsidR="0085570D" w:rsidRPr="007135A9">
        <w:rPr>
          <w:rFonts w:ascii="Tahoma" w:hAnsi="Tahoma" w:cs="Tahoma"/>
          <w:sz w:val="24"/>
          <w:szCs w:val="24"/>
        </w:rPr>
        <w:t>staff</w:t>
      </w:r>
      <w:r w:rsidR="001F3A60" w:rsidRPr="007135A9">
        <w:rPr>
          <w:rFonts w:ascii="Tahoma" w:hAnsi="Tahoma" w:cs="Tahoma"/>
          <w:sz w:val="24"/>
          <w:szCs w:val="24"/>
        </w:rPr>
        <w:t xml:space="preserve"> to</w:t>
      </w:r>
      <w:r w:rsidRPr="007135A9">
        <w:rPr>
          <w:rFonts w:ascii="Tahoma" w:hAnsi="Tahoma" w:cs="Tahoma"/>
          <w:sz w:val="24"/>
          <w:szCs w:val="24"/>
        </w:rPr>
        <w:t xml:space="preserve"> recognis</w:t>
      </w:r>
      <w:r w:rsidR="001854D7" w:rsidRPr="007135A9">
        <w:rPr>
          <w:rFonts w:ascii="Tahoma" w:hAnsi="Tahoma" w:cs="Tahoma"/>
          <w:sz w:val="24"/>
          <w:szCs w:val="24"/>
        </w:rPr>
        <w:t>e</w:t>
      </w:r>
      <w:r w:rsidRPr="007135A9">
        <w:rPr>
          <w:rFonts w:ascii="Tahoma" w:hAnsi="Tahoma" w:cs="Tahoma"/>
          <w:sz w:val="24"/>
          <w:szCs w:val="24"/>
        </w:rPr>
        <w:t xml:space="preserve"> the significance of research-led teaching</w:t>
      </w:r>
      <w:r w:rsidR="001854D7" w:rsidRPr="007135A9">
        <w:rPr>
          <w:rFonts w:ascii="Tahoma" w:hAnsi="Tahoma" w:cs="Tahoma"/>
          <w:sz w:val="24"/>
          <w:szCs w:val="24"/>
        </w:rPr>
        <w:t>, learning</w:t>
      </w:r>
      <w:r w:rsidR="002D24E9" w:rsidRPr="007135A9">
        <w:rPr>
          <w:rFonts w:ascii="Tahoma" w:hAnsi="Tahoma" w:cs="Tahoma"/>
          <w:sz w:val="24"/>
          <w:szCs w:val="24"/>
        </w:rPr>
        <w:t>,</w:t>
      </w:r>
      <w:r w:rsidR="001854D7" w:rsidRPr="007135A9">
        <w:rPr>
          <w:rFonts w:ascii="Tahoma" w:hAnsi="Tahoma" w:cs="Tahoma"/>
          <w:sz w:val="24"/>
          <w:szCs w:val="24"/>
        </w:rPr>
        <w:t xml:space="preserve"> assessment</w:t>
      </w:r>
      <w:r w:rsidR="002D24E9" w:rsidRPr="007135A9">
        <w:rPr>
          <w:rFonts w:ascii="Tahoma" w:hAnsi="Tahoma" w:cs="Tahoma"/>
          <w:sz w:val="24"/>
          <w:szCs w:val="24"/>
        </w:rPr>
        <w:t>,</w:t>
      </w:r>
      <w:r w:rsidR="001854D7" w:rsidRPr="007135A9">
        <w:rPr>
          <w:rFonts w:ascii="Tahoma" w:hAnsi="Tahoma" w:cs="Tahoma"/>
          <w:sz w:val="24"/>
          <w:szCs w:val="24"/>
        </w:rPr>
        <w:t xml:space="preserve"> </w:t>
      </w:r>
      <w:r w:rsidR="002D24E9" w:rsidRPr="007135A9">
        <w:rPr>
          <w:rFonts w:ascii="Tahoma" w:hAnsi="Tahoma" w:cs="Tahoma"/>
          <w:sz w:val="24"/>
          <w:szCs w:val="24"/>
        </w:rPr>
        <w:t xml:space="preserve">quality assurance </w:t>
      </w:r>
      <w:r w:rsidRPr="007135A9">
        <w:rPr>
          <w:rFonts w:ascii="Tahoma" w:hAnsi="Tahoma" w:cs="Tahoma"/>
          <w:sz w:val="24"/>
          <w:szCs w:val="24"/>
        </w:rPr>
        <w:t xml:space="preserve">and evidence-based pedagogy. We will </w:t>
      </w:r>
      <w:r w:rsidR="001F3A60" w:rsidRPr="007135A9">
        <w:rPr>
          <w:rFonts w:ascii="Tahoma" w:hAnsi="Tahoma" w:cs="Tahoma"/>
          <w:sz w:val="24"/>
          <w:szCs w:val="24"/>
        </w:rPr>
        <w:t>continue to invest and develop our staff</w:t>
      </w:r>
      <w:r w:rsidR="00C56D7D">
        <w:rPr>
          <w:rFonts w:ascii="Tahoma" w:hAnsi="Tahoma" w:cs="Tahoma"/>
          <w:sz w:val="24"/>
          <w:szCs w:val="24"/>
        </w:rPr>
        <w:t xml:space="preserve"> and associates</w:t>
      </w:r>
      <w:r w:rsidR="001F3A60" w:rsidRPr="007135A9">
        <w:rPr>
          <w:rFonts w:ascii="Tahoma" w:hAnsi="Tahoma" w:cs="Tahoma"/>
          <w:sz w:val="24"/>
          <w:szCs w:val="24"/>
        </w:rPr>
        <w:t>. We will support and recognise</w:t>
      </w:r>
      <w:r w:rsidRPr="007135A9">
        <w:rPr>
          <w:rFonts w:ascii="Tahoma" w:hAnsi="Tahoma" w:cs="Tahoma"/>
          <w:sz w:val="24"/>
          <w:szCs w:val="24"/>
        </w:rPr>
        <w:t xml:space="preserve"> excellence and innovation in education,</w:t>
      </w:r>
      <w:r w:rsidR="001F3A60" w:rsidRPr="007135A9">
        <w:rPr>
          <w:rFonts w:ascii="Tahoma" w:hAnsi="Tahoma" w:cs="Tahoma"/>
          <w:sz w:val="24"/>
          <w:szCs w:val="24"/>
        </w:rPr>
        <w:t xml:space="preserve"> and the importance of</w:t>
      </w:r>
      <w:r w:rsidRPr="007135A9">
        <w:rPr>
          <w:rFonts w:ascii="Tahoma" w:hAnsi="Tahoma" w:cs="Tahoma"/>
          <w:sz w:val="24"/>
          <w:szCs w:val="24"/>
        </w:rPr>
        <w:t xml:space="preserve"> </w:t>
      </w:r>
      <w:r w:rsidR="001F3A60" w:rsidRPr="007135A9">
        <w:rPr>
          <w:rFonts w:ascii="Tahoma" w:hAnsi="Tahoma" w:cs="Tahoma"/>
          <w:sz w:val="24"/>
          <w:szCs w:val="24"/>
        </w:rPr>
        <w:t xml:space="preserve">excellence with associated support functions whilst we concurrently maintain </w:t>
      </w:r>
      <w:r w:rsidRPr="007135A9">
        <w:rPr>
          <w:rFonts w:ascii="Tahoma" w:hAnsi="Tahoma" w:cs="Tahoma"/>
          <w:sz w:val="24"/>
          <w:szCs w:val="24"/>
        </w:rPr>
        <w:t>a</w:t>
      </w:r>
      <w:r w:rsidR="001F3A60" w:rsidRPr="007135A9">
        <w:rPr>
          <w:rFonts w:ascii="Tahoma" w:hAnsi="Tahoma" w:cs="Tahoma"/>
          <w:sz w:val="24"/>
          <w:szCs w:val="24"/>
        </w:rPr>
        <w:t>n</w:t>
      </w:r>
      <w:r w:rsidRPr="007135A9">
        <w:rPr>
          <w:rFonts w:ascii="Tahoma" w:hAnsi="Tahoma" w:cs="Tahoma"/>
          <w:sz w:val="24"/>
          <w:szCs w:val="24"/>
        </w:rPr>
        <w:t xml:space="preserve"> ‘</w:t>
      </w:r>
      <w:r w:rsidR="001F3A60" w:rsidRPr="007135A9">
        <w:rPr>
          <w:rFonts w:ascii="Tahoma" w:hAnsi="Tahoma" w:cs="Tahoma"/>
          <w:sz w:val="24"/>
          <w:szCs w:val="24"/>
        </w:rPr>
        <w:t>all for one</w:t>
      </w:r>
      <w:r w:rsidRPr="007135A9">
        <w:rPr>
          <w:rFonts w:ascii="Tahoma" w:hAnsi="Tahoma" w:cs="Tahoma"/>
          <w:sz w:val="24"/>
          <w:szCs w:val="24"/>
        </w:rPr>
        <w:t xml:space="preserve">’ </w:t>
      </w:r>
      <w:r w:rsidR="001F3A60" w:rsidRPr="007135A9">
        <w:rPr>
          <w:rFonts w:ascii="Tahoma" w:hAnsi="Tahoma" w:cs="Tahoma"/>
          <w:sz w:val="24"/>
          <w:szCs w:val="24"/>
        </w:rPr>
        <w:t xml:space="preserve">ethos </w:t>
      </w:r>
      <w:r w:rsidRPr="007135A9">
        <w:rPr>
          <w:rFonts w:ascii="Tahoma" w:hAnsi="Tahoma" w:cs="Tahoma"/>
          <w:sz w:val="24"/>
          <w:szCs w:val="24"/>
        </w:rPr>
        <w:t xml:space="preserve">that </w:t>
      </w:r>
      <w:r w:rsidR="001F3A60" w:rsidRPr="007135A9">
        <w:rPr>
          <w:rFonts w:ascii="Tahoma" w:hAnsi="Tahoma" w:cs="Tahoma"/>
          <w:sz w:val="24"/>
          <w:szCs w:val="24"/>
        </w:rPr>
        <w:t>embeds excellence and success as part of our</w:t>
      </w:r>
      <w:r w:rsidRPr="007135A9">
        <w:rPr>
          <w:rFonts w:ascii="Tahoma" w:hAnsi="Tahoma" w:cs="Tahoma"/>
          <w:sz w:val="24"/>
          <w:szCs w:val="24"/>
        </w:rPr>
        <w:t xml:space="preserve"> </w:t>
      </w:r>
      <w:r w:rsidR="00D07C00" w:rsidRPr="007135A9">
        <w:rPr>
          <w:rFonts w:ascii="Tahoma" w:hAnsi="Tahoma" w:cs="Tahoma"/>
          <w:sz w:val="24"/>
          <w:szCs w:val="24"/>
        </w:rPr>
        <w:t>learner’s</w:t>
      </w:r>
      <w:r w:rsidRPr="007135A9">
        <w:rPr>
          <w:rFonts w:ascii="Tahoma" w:hAnsi="Tahoma" w:cs="Tahoma"/>
          <w:sz w:val="24"/>
          <w:szCs w:val="24"/>
        </w:rPr>
        <w:t xml:space="preserve"> experience and </w:t>
      </w:r>
      <w:r w:rsidR="001F3A60" w:rsidRPr="007135A9">
        <w:rPr>
          <w:rFonts w:ascii="Tahoma" w:hAnsi="Tahoma" w:cs="Tahoma"/>
          <w:sz w:val="24"/>
          <w:szCs w:val="24"/>
        </w:rPr>
        <w:t>learner</w:t>
      </w:r>
      <w:r w:rsidRPr="007135A9">
        <w:rPr>
          <w:rFonts w:ascii="Tahoma" w:hAnsi="Tahoma" w:cs="Tahoma"/>
          <w:sz w:val="24"/>
          <w:szCs w:val="24"/>
        </w:rPr>
        <w:t xml:space="preserve"> outcomes.</w:t>
      </w:r>
    </w:p>
    <w:p w14:paraId="43AD101A" w14:textId="77777777" w:rsidR="00BA544C" w:rsidRPr="007135A9" w:rsidRDefault="00BA544C" w:rsidP="00BA544C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614F9667" w14:textId="0619E4C9" w:rsidR="004F2731" w:rsidRPr="007135A9" w:rsidRDefault="004F2731" w:rsidP="00BA54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 w:rsidRPr="007135A9">
        <w:rPr>
          <w:rFonts w:ascii="Tahoma" w:hAnsi="Tahoma" w:cs="Tahoma"/>
          <w:sz w:val="24"/>
          <w:szCs w:val="24"/>
        </w:rPr>
        <w:t>We will provide a</w:t>
      </w:r>
      <w:r w:rsidR="001F3A60" w:rsidRPr="007135A9">
        <w:rPr>
          <w:rFonts w:ascii="Tahoma" w:hAnsi="Tahoma" w:cs="Tahoma"/>
          <w:sz w:val="24"/>
          <w:szCs w:val="24"/>
        </w:rPr>
        <w:t xml:space="preserve"> safe </w:t>
      </w:r>
      <w:r w:rsidRPr="007135A9">
        <w:rPr>
          <w:rFonts w:ascii="Tahoma" w:hAnsi="Tahoma" w:cs="Tahoma"/>
          <w:sz w:val="24"/>
          <w:szCs w:val="24"/>
        </w:rPr>
        <w:t xml:space="preserve">infrastructure and </w:t>
      </w:r>
      <w:r w:rsidR="00D355DD" w:rsidRPr="007135A9">
        <w:rPr>
          <w:rFonts w:ascii="Tahoma" w:hAnsi="Tahoma" w:cs="Tahoma"/>
          <w:sz w:val="24"/>
          <w:szCs w:val="24"/>
        </w:rPr>
        <w:t xml:space="preserve">welcoming </w:t>
      </w:r>
      <w:r w:rsidRPr="007135A9">
        <w:rPr>
          <w:rFonts w:ascii="Tahoma" w:hAnsi="Tahoma" w:cs="Tahoma"/>
          <w:sz w:val="24"/>
          <w:szCs w:val="24"/>
        </w:rPr>
        <w:t>learning environment</w:t>
      </w:r>
      <w:r w:rsidR="002D24E9" w:rsidRPr="007135A9">
        <w:rPr>
          <w:rFonts w:ascii="Tahoma" w:hAnsi="Tahoma" w:cs="Tahoma"/>
          <w:sz w:val="24"/>
          <w:szCs w:val="24"/>
        </w:rPr>
        <w:t>s</w:t>
      </w:r>
      <w:r w:rsidRPr="007135A9">
        <w:rPr>
          <w:rFonts w:ascii="Tahoma" w:hAnsi="Tahoma" w:cs="Tahoma"/>
          <w:sz w:val="24"/>
          <w:szCs w:val="24"/>
        </w:rPr>
        <w:t xml:space="preserve"> to support our </w:t>
      </w:r>
      <w:r w:rsidR="00966ED6" w:rsidRPr="007135A9">
        <w:rPr>
          <w:rFonts w:ascii="Tahoma" w:hAnsi="Tahoma" w:cs="Tahoma"/>
          <w:sz w:val="24"/>
          <w:szCs w:val="24"/>
        </w:rPr>
        <w:t>learner</w:t>
      </w:r>
      <w:r w:rsidRPr="007135A9">
        <w:rPr>
          <w:rFonts w:ascii="Tahoma" w:hAnsi="Tahoma" w:cs="Tahoma"/>
          <w:sz w:val="24"/>
          <w:szCs w:val="24"/>
        </w:rPr>
        <w:t>s</w:t>
      </w:r>
      <w:r w:rsidR="007135A9">
        <w:rPr>
          <w:rFonts w:ascii="Tahoma" w:hAnsi="Tahoma" w:cs="Tahoma"/>
          <w:sz w:val="24"/>
          <w:szCs w:val="24"/>
        </w:rPr>
        <w:t xml:space="preserve">, associates </w:t>
      </w:r>
      <w:r w:rsidRPr="007135A9">
        <w:rPr>
          <w:rFonts w:ascii="Tahoma" w:hAnsi="Tahoma" w:cs="Tahoma"/>
          <w:sz w:val="24"/>
          <w:szCs w:val="24"/>
        </w:rPr>
        <w:t xml:space="preserve">and staff in the delivery of our </w:t>
      </w:r>
      <w:r w:rsidR="00D355DD" w:rsidRPr="007135A9">
        <w:rPr>
          <w:rFonts w:ascii="Tahoma" w:hAnsi="Tahoma" w:cs="Tahoma"/>
          <w:sz w:val="24"/>
          <w:szCs w:val="24"/>
        </w:rPr>
        <w:t xml:space="preserve">professional development and </w:t>
      </w:r>
      <w:r w:rsidR="007135A9">
        <w:rPr>
          <w:rFonts w:ascii="Tahoma" w:hAnsi="Tahoma" w:cs="Tahoma"/>
          <w:sz w:val="24"/>
          <w:szCs w:val="24"/>
        </w:rPr>
        <w:t xml:space="preserve">training </w:t>
      </w:r>
      <w:r w:rsidR="00D355DD" w:rsidRPr="007135A9">
        <w:rPr>
          <w:rFonts w:ascii="Tahoma" w:hAnsi="Tahoma" w:cs="Tahoma"/>
          <w:sz w:val="24"/>
          <w:szCs w:val="24"/>
        </w:rPr>
        <w:t>programmes</w:t>
      </w:r>
      <w:r w:rsidRPr="007135A9">
        <w:rPr>
          <w:rFonts w:ascii="Tahoma" w:hAnsi="Tahoma" w:cs="Tahoma"/>
          <w:sz w:val="24"/>
          <w:szCs w:val="24"/>
        </w:rPr>
        <w:t xml:space="preserve">. Our </w:t>
      </w:r>
      <w:r w:rsidR="00966ED6" w:rsidRPr="007135A9">
        <w:rPr>
          <w:rFonts w:ascii="Tahoma" w:hAnsi="Tahoma" w:cs="Tahoma"/>
          <w:sz w:val="24"/>
          <w:szCs w:val="24"/>
        </w:rPr>
        <w:t>learner</w:t>
      </w:r>
      <w:r w:rsidRPr="007135A9">
        <w:rPr>
          <w:rFonts w:ascii="Tahoma" w:hAnsi="Tahoma" w:cs="Tahoma"/>
          <w:sz w:val="24"/>
          <w:szCs w:val="24"/>
        </w:rPr>
        <w:t xml:space="preserve"> experience will be based on quality</w:t>
      </w:r>
      <w:r w:rsidR="00D355DD" w:rsidRPr="007135A9">
        <w:rPr>
          <w:rFonts w:ascii="Tahoma" w:hAnsi="Tahoma" w:cs="Tahoma"/>
          <w:sz w:val="24"/>
          <w:szCs w:val="24"/>
        </w:rPr>
        <w:t xml:space="preserve"> teaching, learning, </w:t>
      </w:r>
      <w:r w:rsidR="002D24E9" w:rsidRPr="007135A9">
        <w:rPr>
          <w:rFonts w:ascii="Tahoma" w:hAnsi="Tahoma" w:cs="Tahoma"/>
          <w:sz w:val="24"/>
          <w:szCs w:val="24"/>
        </w:rPr>
        <w:t xml:space="preserve">assessment, quality assurance, </w:t>
      </w:r>
      <w:r w:rsidRPr="007135A9">
        <w:rPr>
          <w:rFonts w:ascii="Tahoma" w:hAnsi="Tahoma" w:cs="Tahoma"/>
          <w:sz w:val="24"/>
          <w:szCs w:val="24"/>
        </w:rPr>
        <w:t>learning spaces and resources</w:t>
      </w:r>
      <w:r w:rsidR="00D355DD" w:rsidRPr="007135A9">
        <w:rPr>
          <w:rFonts w:ascii="Tahoma" w:hAnsi="Tahoma" w:cs="Tahoma"/>
          <w:sz w:val="24"/>
          <w:szCs w:val="24"/>
        </w:rPr>
        <w:t xml:space="preserve"> all </w:t>
      </w:r>
      <w:r w:rsidRPr="007135A9">
        <w:rPr>
          <w:rFonts w:ascii="Tahoma" w:hAnsi="Tahoma" w:cs="Tahoma"/>
          <w:sz w:val="24"/>
          <w:szCs w:val="24"/>
        </w:rPr>
        <w:t xml:space="preserve">supported by appropriate </w:t>
      </w:r>
      <w:r w:rsidR="00D355DD" w:rsidRPr="007135A9">
        <w:rPr>
          <w:rFonts w:ascii="Tahoma" w:hAnsi="Tahoma" w:cs="Tahoma"/>
          <w:sz w:val="24"/>
          <w:szCs w:val="24"/>
        </w:rPr>
        <w:t xml:space="preserve">and readily accessible </w:t>
      </w:r>
      <w:r w:rsidRPr="007135A9">
        <w:rPr>
          <w:rFonts w:ascii="Tahoma" w:hAnsi="Tahoma" w:cs="Tahoma"/>
          <w:sz w:val="24"/>
          <w:szCs w:val="24"/>
        </w:rPr>
        <w:t>communication.</w:t>
      </w:r>
    </w:p>
    <w:p w14:paraId="4549C8E8" w14:textId="77777777" w:rsidR="00BA544C" w:rsidRPr="007135A9" w:rsidRDefault="00BA544C" w:rsidP="00BA544C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3AAD3DCE" w14:textId="5120397B" w:rsidR="004F2731" w:rsidRPr="007135A9" w:rsidRDefault="004F2731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 w:rsidRPr="007135A9">
        <w:rPr>
          <w:rFonts w:ascii="Tahoma" w:hAnsi="Tahoma" w:cs="Tahoma"/>
          <w:sz w:val="24"/>
          <w:szCs w:val="24"/>
        </w:rPr>
        <w:t xml:space="preserve">The following </w:t>
      </w:r>
      <w:r w:rsidR="002D24E9" w:rsidRPr="007135A9">
        <w:rPr>
          <w:rFonts w:ascii="Tahoma" w:hAnsi="Tahoma" w:cs="Tahoma"/>
          <w:sz w:val="24"/>
          <w:szCs w:val="24"/>
        </w:rPr>
        <w:t>indicates</w:t>
      </w:r>
      <w:r w:rsidRPr="007135A9">
        <w:rPr>
          <w:rFonts w:ascii="Tahoma" w:hAnsi="Tahoma" w:cs="Tahoma"/>
          <w:sz w:val="24"/>
          <w:szCs w:val="24"/>
        </w:rPr>
        <w:t xml:space="preserve"> the ambitions, key priorities and accompanying high-level actions for the Education and </w:t>
      </w:r>
      <w:r w:rsidR="00966ED6" w:rsidRPr="007135A9">
        <w:rPr>
          <w:rFonts w:ascii="Tahoma" w:hAnsi="Tahoma" w:cs="Tahoma"/>
          <w:sz w:val="24"/>
          <w:szCs w:val="24"/>
        </w:rPr>
        <w:t>Learner</w:t>
      </w:r>
      <w:r w:rsidRPr="007135A9">
        <w:rPr>
          <w:rFonts w:ascii="Tahoma" w:hAnsi="Tahoma" w:cs="Tahoma"/>
          <w:sz w:val="24"/>
          <w:szCs w:val="24"/>
        </w:rPr>
        <w:t xml:space="preserve"> Experience Strategy.</w:t>
      </w:r>
    </w:p>
    <w:p w14:paraId="2328D34A" w14:textId="77777777" w:rsidR="00BA544C" w:rsidRPr="007135A9" w:rsidRDefault="00BA544C" w:rsidP="004F2731">
      <w:pPr>
        <w:autoSpaceDE w:val="0"/>
        <w:autoSpaceDN w:val="0"/>
        <w:adjustRightInd w:val="0"/>
        <w:spacing w:after="0"/>
        <w:rPr>
          <w:rFonts w:ascii="Tahoma" w:hAnsi="Tahoma" w:cs="Tahoma"/>
          <w:color w:val="4F6228" w:themeColor="accent3" w:themeShade="80"/>
          <w:sz w:val="24"/>
          <w:szCs w:val="24"/>
        </w:rPr>
      </w:pPr>
    </w:p>
    <w:p w14:paraId="703E9459" w14:textId="08E4E28F" w:rsidR="00BA544C" w:rsidRDefault="00BA544C" w:rsidP="004F2731">
      <w:pPr>
        <w:autoSpaceDE w:val="0"/>
        <w:autoSpaceDN w:val="0"/>
        <w:adjustRightInd w:val="0"/>
        <w:spacing w:after="0"/>
        <w:rPr>
          <w:rFonts w:ascii="Tahoma" w:hAnsi="Tahoma" w:cs="Tahoma"/>
          <w:color w:val="4F6228" w:themeColor="accent3" w:themeShade="80"/>
          <w:sz w:val="24"/>
          <w:szCs w:val="24"/>
        </w:rPr>
      </w:pPr>
    </w:p>
    <w:p w14:paraId="4FD44FA8" w14:textId="77777777" w:rsidR="00C56D7D" w:rsidRPr="007135A9" w:rsidRDefault="00C56D7D" w:rsidP="004F2731">
      <w:pPr>
        <w:autoSpaceDE w:val="0"/>
        <w:autoSpaceDN w:val="0"/>
        <w:adjustRightInd w:val="0"/>
        <w:spacing w:after="0"/>
        <w:rPr>
          <w:rFonts w:ascii="Tahoma" w:hAnsi="Tahoma" w:cs="Tahoma"/>
          <w:color w:val="4F6228" w:themeColor="accent3" w:themeShade="80"/>
          <w:sz w:val="24"/>
          <w:szCs w:val="24"/>
        </w:rPr>
      </w:pPr>
    </w:p>
    <w:p w14:paraId="2BCE0BB3" w14:textId="77777777" w:rsidR="00BA544C" w:rsidRDefault="00BA544C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1AA3A520" w14:textId="77777777" w:rsidR="00BA544C" w:rsidRDefault="00BA544C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130280F6" w14:textId="61009C3C" w:rsidR="00BA544C" w:rsidRDefault="00BA544C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114300" distR="114300" wp14:anchorId="40C26533" wp14:editId="6989CECD">
                <wp:extent cx="5705475" cy="647700"/>
                <wp:effectExtent l="0" t="0" r="28575" b="19050"/>
                <wp:docPr id="1514124498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647700"/>
                        </a:xfrm>
                        <a:prstGeom prst="roundRect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F586A8" w14:textId="0233097A" w:rsidR="00000000" w:rsidRDefault="00000000" w:rsidP="00733019">
                            <w:pP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FF" w:themeColor="light1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FF" w:themeColor="light1"/>
                                <w:sz w:val="18"/>
                                <w:szCs w:val="18"/>
                                <w:lang w:val="en-US"/>
                              </w:rPr>
                              <w:t xml:space="preserve">Our aim is to align and provide services in line with </w:t>
                            </w:r>
                            <w:r w:rsidR="00344CEA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FF" w:themeColor="light1"/>
                                <w:sz w:val="18"/>
                                <w:szCs w:val="18"/>
                                <w:lang w:val="en-US"/>
                              </w:rPr>
                              <w:t>Justelle Marketing and Media Ltd’s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FF" w:themeColor="light1"/>
                                <w:sz w:val="18"/>
                                <w:szCs w:val="18"/>
                                <w:lang w:val="en-US"/>
                              </w:rPr>
                              <w:t xml:space="preserve"> Mission, Vision, and Values, the UK PLC skills agenda, Ofsted’s quality agenda and the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00"/>
                                <w:sz w:val="18"/>
                                <w:szCs w:val="18"/>
                                <w:lang w:val="en-US"/>
                              </w:rPr>
                              <w:t>ESFA funding and performance requirements</w:t>
                            </w:r>
                          </w:p>
                          <w:p w14:paraId="5C3BBE4F" w14:textId="77777777" w:rsidR="00000000" w:rsidRDefault="00000000" w:rsidP="00733019">
                            <w:pPr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0C26533" id="Rounded Rectangle 4" o:spid="_x0000_s1026" style="width:449.25pt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" fillcolor="#4f81bd [3204]" strokecolor="#4f81bd [3204]" strokeweight="2pt">
                <v:textbox>
                  <w:txbxContent>
                    <w:p w14:paraId="6EF586A8" w14:textId="0233097A" w:rsidR="00000000" w:rsidRDefault="00000000" w:rsidP="00733019">
                      <w:pPr>
                        <w:rPr>
                          <w:rFonts w:ascii="Tahoma" w:eastAsia="Tahoma" w:hAnsi="Tahoma" w:cs="Tahoma"/>
                          <w:b/>
                          <w:bCs/>
                          <w:color w:val="FFFFFF" w:themeColor="light1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ahoma" w:eastAsia="Tahoma" w:hAnsi="Tahoma" w:cs="Tahoma"/>
                          <w:b/>
                          <w:bCs/>
                          <w:color w:val="FFFFFF" w:themeColor="light1"/>
                          <w:sz w:val="18"/>
                          <w:szCs w:val="18"/>
                          <w:lang w:val="en-US"/>
                        </w:rPr>
                        <w:t xml:space="preserve">Our aim is to align and provide services in line with </w:t>
                      </w:r>
                      <w:r w:rsidR="00344CEA">
                        <w:rPr>
                          <w:rFonts w:ascii="Tahoma" w:eastAsia="Tahoma" w:hAnsi="Tahoma" w:cs="Tahoma"/>
                          <w:b/>
                          <w:bCs/>
                          <w:color w:val="FFFFFF" w:themeColor="light1"/>
                          <w:sz w:val="18"/>
                          <w:szCs w:val="18"/>
                          <w:lang w:val="en-US"/>
                        </w:rPr>
                        <w:t>Justelle Marketing and Media Ltd’s</w:t>
                      </w:r>
                      <w:r>
                        <w:rPr>
                          <w:rFonts w:ascii="Tahoma" w:eastAsia="Tahoma" w:hAnsi="Tahoma" w:cs="Tahoma"/>
                          <w:b/>
                          <w:bCs/>
                          <w:color w:val="FFFFFF" w:themeColor="light1"/>
                          <w:sz w:val="18"/>
                          <w:szCs w:val="18"/>
                          <w:lang w:val="en-US"/>
                        </w:rPr>
                        <w:t xml:space="preserve"> Mission, Vision, and Values, the UK PLC skills agenda, Ofsted’s quality agenda and the </w:t>
                      </w:r>
                      <w:r>
                        <w:rPr>
                          <w:rFonts w:ascii="Tahoma" w:eastAsia="Tahoma" w:hAnsi="Tahoma" w:cs="Tahoma"/>
                          <w:b/>
                          <w:bCs/>
                          <w:color w:val="FFFF00"/>
                          <w:sz w:val="18"/>
                          <w:szCs w:val="18"/>
                          <w:lang w:val="en-US"/>
                        </w:rPr>
                        <w:t>ESFA funding and performance requirements</w:t>
                      </w:r>
                    </w:p>
                    <w:p w14:paraId="5C3BBE4F" w14:textId="77777777" w:rsidR="00000000" w:rsidRDefault="00000000" w:rsidP="00733019">
                      <w:pPr>
                        <w:jc w:val="center"/>
                        <w:rPr>
                          <w:rFonts w:ascii="Tahoma" w:eastAsia="Tahoma" w:hAnsi="Tahoma" w:cs="Tahoma"/>
                          <w:b/>
                          <w:bCs/>
                          <w:color w:val="FFFFFF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Tahoma" w:eastAsia="Tahoma" w:hAnsi="Tahoma" w:cs="Tahoma"/>
                          <w:b/>
                          <w:bCs/>
                          <w:color w:val="FFFFFF"/>
                          <w:sz w:val="16"/>
                          <w:szCs w:val="16"/>
                          <w:lang w:val="en-US"/>
                        </w:rPr>
                        <w:t> 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21A2A04" w14:textId="77777777" w:rsidR="00BA544C" w:rsidRDefault="00BA544C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5985411B" w14:textId="77777777" w:rsidR="00BA544C" w:rsidRDefault="00BA544C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681F972D" w14:textId="77777777" w:rsidR="00BA544C" w:rsidRDefault="00BA544C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</w:p>
    <w:p w14:paraId="1EF7888B" w14:textId="77777777" w:rsidR="00BA544C" w:rsidRDefault="00C37477" w:rsidP="004F2731">
      <w:pPr>
        <w:autoSpaceDE w:val="0"/>
        <w:autoSpaceDN w:val="0"/>
        <w:adjustRightInd w:val="0"/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2FF537CF" wp14:editId="6D6AD2C5">
                <wp:simplePos x="0" y="0"/>
                <wp:positionH relativeFrom="column">
                  <wp:posOffset>1933575</wp:posOffset>
                </wp:positionH>
                <wp:positionV relativeFrom="paragraph">
                  <wp:posOffset>93980</wp:posOffset>
                </wp:positionV>
                <wp:extent cx="3769360" cy="287655"/>
                <wp:effectExtent l="0" t="0" r="21590" b="1714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9360" cy="287655"/>
                        </a:xfrm>
                        <a:prstGeom prst="roundRect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854554" w14:textId="77777777" w:rsidR="00BA544C" w:rsidRPr="008962E7" w:rsidRDefault="00BA544C" w:rsidP="00BA544C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 w:rsidRPr="008962E7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6"/>
                              </w:rPr>
                              <w:t>High-level Actions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F537CF" id="Rounded Rectangle 6" o:spid="_x0000_s1027" style="position:absolute;margin-left:152.25pt;margin-top:7.4pt;width:296.8pt;height:22.6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" fillcolor="#4f81bd [3204]" strokecolor="#4f81bd [3204]" strokeweight="2pt">
                <v:textbox>
                  <w:txbxContent>
                    <w:p w14:paraId="1F854554" w14:textId="77777777" w:rsidR="00BA544C" w:rsidRPr="008962E7" w:rsidRDefault="00BA544C" w:rsidP="00BA544C">
                      <w:pPr>
                        <w:jc w:val="center"/>
                        <w:rPr>
                          <w:rFonts w:ascii="Tahoma" w:hAnsi="Tahoma" w:cs="Tahoma"/>
                          <w:b/>
                          <w:color w:val="FFFFFF" w:themeColor="background1"/>
                          <w:sz w:val="16"/>
                        </w:rPr>
                      </w:pPr>
                      <w:r w:rsidRPr="008962E7">
                        <w:rPr>
                          <w:rFonts w:ascii="Tahoma" w:hAnsi="Tahoma" w:cs="Tahoma"/>
                          <w:b/>
                          <w:color w:val="FFFFFF" w:themeColor="background1"/>
                          <w:sz w:val="16"/>
                        </w:rPr>
                        <w:t>High-level Actions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21562C06" wp14:editId="01E3A967">
                <wp:simplePos x="0" y="0"/>
                <wp:positionH relativeFrom="column">
                  <wp:posOffset>0</wp:posOffset>
                </wp:positionH>
                <wp:positionV relativeFrom="paragraph">
                  <wp:posOffset>93980</wp:posOffset>
                </wp:positionV>
                <wp:extent cx="1828800" cy="288000"/>
                <wp:effectExtent l="0" t="0" r="19050" b="1714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88000"/>
                        </a:xfrm>
                        <a:prstGeom prst="roundRect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E49DD8" w14:textId="77777777" w:rsidR="00BA544C" w:rsidRPr="008962E7" w:rsidRDefault="00BA544C" w:rsidP="00BA544C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 w:rsidRPr="008962E7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8"/>
                              </w:rPr>
                              <w:t xml:space="preserve">Key </w:t>
                            </w:r>
                            <w:r w:rsidRPr="008962E7">
                              <w:rPr>
                                <w:rFonts w:ascii="Tahoma" w:hAnsi="Tahoma" w:cs="Tahoma"/>
                                <w:b/>
                                <w:color w:val="FFFFFF" w:themeColor="background1"/>
                                <w:sz w:val="16"/>
                              </w:rPr>
                              <w:t>priorities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562C06" id="Rounded Rectangle 5" o:spid="_x0000_s1028" style="position:absolute;margin-left:0;margin-top:7.4pt;width:2in;height:2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" fillcolor="#4f81bd [3204]" strokecolor="#4f81bd [3204]" strokeweight="2pt">
                <v:textbox>
                  <w:txbxContent>
                    <w:p w14:paraId="4BE49DD8" w14:textId="77777777" w:rsidR="00BA544C" w:rsidRPr="008962E7" w:rsidRDefault="00BA544C" w:rsidP="00BA544C">
                      <w:pPr>
                        <w:jc w:val="center"/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</w:rPr>
                      </w:pPr>
                      <w:r w:rsidRPr="008962E7">
                        <w:rPr>
                          <w:rFonts w:ascii="Tahoma" w:hAnsi="Tahoma" w:cs="Tahoma"/>
                          <w:b/>
                          <w:color w:val="FFFFFF" w:themeColor="background1"/>
                          <w:sz w:val="18"/>
                        </w:rPr>
                        <w:t xml:space="preserve">Key </w:t>
                      </w:r>
                      <w:r w:rsidRPr="008962E7">
                        <w:rPr>
                          <w:rFonts w:ascii="Tahoma" w:hAnsi="Tahoma" w:cs="Tahoma"/>
                          <w:b/>
                          <w:color w:val="FFFFFF" w:themeColor="background1"/>
                          <w:sz w:val="16"/>
                        </w:rPr>
                        <w:t>priorities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C8843A2" w14:textId="77777777" w:rsidR="00BA544C" w:rsidRDefault="00BA544C" w:rsidP="00BA544C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1F497D" w:themeColor="text2"/>
          <w:sz w:val="18"/>
          <w:szCs w:val="18"/>
        </w:rPr>
      </w:pPr>
    </w:p>
    <w:p w14:paraId="3297615D" w14:textId="77777777" w:rsidR="00BA544C" w:rsidRDefault="006734E5" w:rsidP="00BA544C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1F497D" w:themeColor="text2"/>
          <w:sz w:val="18"/>
          <w:szCs w:val="18"/>
        </w:rPr>
      </w:pP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3BD1718" wp14:editId="782BB1FB">
                <wp:simplePos x="0" y="0"/>
                <wp:positionH relativeFrom="column">
                  <wp:posOffset>9525</wp:posOffset>
                </wp:positionH>
                <wp:positionV relativeFrom="paragraph">
                  <wp:posOffset>76835</wp:posOffset>
                </wp:positionV>
                <wp:extent cx="5705475" cy="342900"/>
                <wp:effectExtent l="0" t="0" r="28575" b="1905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3429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B27DB5" w14:textId="77777777" w:rsidR="00BA544C" w:rsidRPr="008962E7" w:rsidRDefault="00CF0A0E" w:rsidP="00BA544C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Intent</w:t>
                            </w:r>
                            <w:r w:rsidR="00BA544C" w:rsidRPr="008962E7">
                              <w:rPr>
                                <w:rFonts w:ascii="Tahoma" w:hAnsi="Tahoma" w:cs="Tahoma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1. Externally recognised</w:t>
                            </w:r>
                            <w:r w:rsidR="003276BE">
                              <w:rPr>
                                <w:rFonts w:ascii="Tahoma" w:hAnsi="Tahoma" w:cs="Tahoma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as outstanding in</w:t>
                            </w:r>
                            <w:r w:rsidR="00BA544C" w:rsidRPr="008962E7">
                              <w:rPr>
                                <w:rFonts w:ascii="Tahoma" w:hAnsi="Tahoma" w:cs="Tahoma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276BE">
                              <w:rPr>
                                <w:rFonts w:ascii="Tahoma" w:hAnsi="Tahoma" w:cs="Tahoma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all areas of our provision</w:t>
                            </w:r>
                            <w:r w:rsidR="00BA544C" w:rsidRPr="008962E7">
                              <w:rPr>
                                <w:rFonts w:ascii="Tahoma" w:hAnsi="Tahoma" w:cs="Tahoma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BD1718" id="Rounded Rectangle 7" o:spid="_x0000_s1029" style="position:absolute;margin-left:.75pt;margin-top:6.05pt;width:449.25pt;height:27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" fillcolor="#95b3d7 [1940]" strokecolor="#95b3d7 [1940]" strokeweight="2pt">
                <v:textbox>
                  <w:txbxContent>
                    <w:p w14:paraId="44B27DB5" w14:textId="77777777" w:rsidR="00BA544C" w:rsidRPr="008962E7" w:rsidRDefault="00CF0A0E" w:rsidP="00BA544C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Intent</w:t>
                      </w:r>
                      <w:r w:rsidR="00BA544C" w:rsidRPr="008962E7">
                        <w:rPr>
                          <w:rFonts w:ascii="Tahoma" w:hAnsi="Tahoma" w:cs="Tahoma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 xml:space="preserve"> 1. Externally recognised</w:t>
                      </w:r>
                      <w:r w:rsidR="003276BE">
                        <w:rPr>
                          <w:rFonts w:ascii="Tahoma" w:hAnsi="Tahoma" w:cs="Tahoma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 xml:space="preserve"> as outstanding in</w:t>
                      </w:r>
                      <w:r w:rsidR="00BA544C" w:rsidRPr="008962E7">
                        <w:rPr>
                          <w:rFonts w:ascii="Tahoma" w:hAnsi="Tahoma" w:cs="Tahoma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3276BE">
                        <w:rPr>
                          <w:rFonts w:ascii="Tahoma" w:hAnsi="Tahoma" w:cs="Tahoma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all areas of our provision</w:t>
                      </w:r>
                      <w:r w:rsidR="00BA544C" w:rsidRPr="008962E7">
                        <w:rPr>
                          <w:rFonts w:ascii="Tahoma" w:hAnsi="Tahoma" w:cs="Tahoma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8D691D" w14:textId="77777777" w:rsidR="00BA544C" w:rsidRDefault="00BA544C" w:rsidP="00BA544C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1F497D" w:themeColor="text2"/>
          <w:sz w:val="18"/>
          <w:szCs w:val="18"/>
        </w:rPr>
      </w:pPr>
    </w:p>
    <w:p w14:paraId="620647A3" w14:textId="77777777" w:rsidR="00BA544C" w:rsidRDefault="00BA544C" w:rsidP="00BA544C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1F497D" w:themeColor="text2"/>
          <w:sz w:val="18"/>
          <w:szCs w:val="18"/>
        </w:rPr>
      </w:pPr>
    </w:p>
    <w:p w14:paraId="25F72AB5" w14:textId="77777777" w:rsidR="00BA544C" w:rsidRDefault="006734E5" w:rsidP="00BA544C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1F497D" w:themeColor="text2"/>
          <w:sz w:val="18"/>
          <w:szCs w:val="18"/>
        </w:rPr>
      </w:pP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392F48B8" wp14:editId="66059B46">
                <wp:simplePos x="0" y="0"/>
                <wp:positionH relativeFrom="column">
                  <wp:posOffset>1943100</wp:posOffset>
                </wp:positionH>
                <wp:positionV relativeFrom="paragraph">
                  <wp:posOffset>20320</wp:posOffset>
                </wp:positionV>
                <wp:extent cx="3764915" cy="1352550"/>
                <wp:effectExtent l="0" t="0" r="26035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915" cy="13525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B89895" w14:textId="77777777" w:rsidR="00BA544C" w:rsidRPr="000B5C99" w:rsidRDefault="00BA544C" w:rsidP="008962E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Deliver </w:t>
                            </w:r>
                            <w:r w:rsidR="003276BE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apprenticeships and bespoke </w:t>
                            </w: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programmes that address </w:t>
                            </w:r>
                            <w:r w:rsidR="003276BE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skills cha</w:t>
                            </w: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llenges</w:t>
                            </w:r>
                          </w:p>
                          <w:p w14:paraId="24C27687" w14:textId="77777777" w:rsidR="00BA544C" w:rsidRPr="000B5C99" w:rsidRDefault="00BA544C" w:rsidP="008962E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Ensure programmes engage with, and are responsive to, external drivers and stakeholder views</w:t>
                            </w:r>
                            <w:r w:rsidR="003276BE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 and demands</w:t>
                            </w:r>
                          </w:p>
                          <w:p w14:paraId="5349F02F" w14:textId="77777777" w:rsidR="00BA544C" w:rsidRPr="000B5C99" w:rsidRDefault="00BA544C" w:rsidP="008962E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Promote the incorporation of equality, diversity and cross-cultural collaboration and programmes of study</w:t>
                            </w:r>
                          </w:p>
                          <w:p w14:paraId="56901E6E" w14:textId="2A867660" w:rsidR="00BA544C" w:rsidRPr="000B5C99" w:rsidRDefault="00BA544C" w:rsidP="00BA544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Increase the opportunities for, and take up of</w:t>
                            </w:r>
                            <w:r w:rsidR="00C37477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 learners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2F48B8" id="Rounded Rectangle 9" o:spid="_x0000_s1030" style="position:absolute;margin-left:153pt;margin-top:1.6pt;width:296.45pt;height:106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" fillcolor="#c6d9f1 [671]" strokecolor="#c6d9f1 [671]" strokeweight="2pt">
                <v:textbox>
                  <w:txbxContent>
                    <w:p w14:paraId="60B89895" w14:textId="77777777" w:rsidR="00BA544C" w:rsidRPr="000B5C99" w:rsidRDefault="00BA544C" w:rsidP="008962E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Deliver </w:t>
                      </w:r>
                      <w:r w:rsidR="003276BE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apprenticeships and bespoke </w:t>
                      </w: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programmes that address </w:t>
                      </w:r>
                      <w:r w:rsidR="003276BE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skills cha</w:t>
                      </w: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llenges</w:t>
                      </w:r>
                    </w:p>
                    <w:p w14:paraId="24C27687" w14:textId="77777777" w:rsidR="00BA544C" w:rsidRPr="000B5C99" w:rsidRDefault="00BA544C" w:rsidP="008962E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Ensure programmes engage with, and are responsive to, external drivers and stakeholder views</w:t>
                      </w:r>
                      <w:r w:rsidR="003276BE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 and demands</w:t>
                      </w:r>
                    </w:p>
                    <w:p w14:paraId="5349F02F" w14:textId="77777777" w:rsidR="00BA544C" w:rsidRPr="000B5C99" w:rsidRDefault="00BA544C" w:rsidP="008962E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Promote the incorporation of equality, diversity and cross-cultural collaboration and programmes of study</w:t>
                      </w:r>
                    </w:p>
                    <w:p w14:paraId="56901E6E" w14:textId="2A867660" w:rsidR="00BA544C" w:rsidRPr="000B5C99" w:rsidRDefault="00BA544C" w:rsidP="00BA544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Increase the opportunities for, and take up of</w:t>
                      </w:r>
                      <w:r w:rsidR="00C37477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 learners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D7D3053" wp14:editId="06B3C23D">
                <wp:simplePos x="0" y="0"/>
                <wp:positionH relativeFrom="column">
                  <wp:posOffset>9525</wp:posOffset>
                </wp:positionH>
                <wp:positionV relativeFrom="paragraph">
                  <wp:posOffset>20320</wp:posOffset>
                </wp:positionV>
                <wp:extent cx="1819275" cy="1352550"/>
                <wp:effectExtent l="0" t="0" r="2857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3525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0E3DEB" w14:textId="77777777" w:rsidR="00BA544C" w:rsidRPr="000B5C99" w:rsidRDefault="00BA544C" w:rsidP="008962E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1.1 </w:t>
                            </w:r>
                            <w:r w:rsidR="00DE72BF"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  <w:t>K</w:t>
                            </w:r>
                            <w:r w:rsidR="003276BE"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  <w:t>nowledge, skills, and competency</w:t>
                            </w:r>
                          </w:p>
                          <w:p w14:paraId="106A5F9A" w14:textId="33155811" w:rsidR="00BA544C" w:rsidRPr="000B5C99" w:rsidRDefault="00BA544C" w:rsidP="00BA544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De</w:t>
                            </w:r>
                            <w:r w:rsidR="003C7FD2"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liver </w:t>
                            </w:r>
                            <w:r w:rsidR="003276BE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relevant apprenticeships and programmes of learning </w:t>
                            </w:r>
                            <w:r w:rsidR="003C7FD2"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that </w:t>
                            </w: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recognise our </w:t>
                            </w:r>
                            <w:r w:rsidR="00966ED6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learner</w:t>
                            </w:r>
                            <w:r w:rsidR="002D24E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s’ role as citiz</w:t>
                            </w: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ens in </w:t>
                            </w:r>
                            <w:r w:rsidR="003276BE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a community</w:t>
                            </w: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 context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7D3053" id="Rounded Rectangle 8" o:spid="_x0000_s1031" style="position:absolute;margin-left:.75pt;margin-top:1.6pt;width:143.25pt;height:106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" fillcolor="#c6d9f1 [671]" strokecolor="#c6d9f1 [671]" strokeweight="2pt">
                <v:textbox>
                  <w:txbxContent>
                    <w:p w14:paraId="6F0E3DEB" w14:textId="77777777" w:rsidR="00BA544C" w:rsidRPr="000B5C99" w:rsidRDefault="00BA544C" w:rsidP="008962E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  <w:t xml:space="preserve">1.1 </w:t>
                      </w:r>
                      <w:r w:rsidR="00DE72BF"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  <w:t>K</w:t>
                      </w:r>
                      <w:r w:rsidR="003276BE"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  <w:t>nowledge, skills, and competency</w:t>
                      </w:r>
                    </w:p>
                    <w:p w14:paraId="106A5F9A" w14:textId="33155811" w:rsidR="00BA544C" w:rsidRPr="000B5C99" w:rsidRDefault="00BA544C" w:rsidP="00BA544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De</w:t>
                      </w:r>
                      <w:r w:rsidR="003C7FD2"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liver </w:t>
                      </w:r>
                      <w:r w:rsidR="003276BE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relevant apprenticeships and programmes of learning </w:t>
                      </w:r>
                      <w:r w:rsidR="003C7FD2"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that </w:t>
                      </w: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recognise our </w:t>
                      </w:r>
                      <w:r w:rsidR="00966ED6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learner</w:t>
                      </w:r>
                      <w:r w:rsidR="002D24E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s’ role as citiz</w:t>
                      </w: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ens in </w:t>
                      </w:r>
                      <w:r w:rsidR="003276BE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a community</w:t>
                      </w: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 context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BE25AE7" w14:textId="77777777" w:rsidR="00BA544C" w:rsidRDefault="00BA544C" w:rsidP="00BA544C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1F497D" w:themeColor="text2"/>
          <w:sz w:val="18"/>
          <w:szCs w:val="18"/>
        </w:rPr>
      </w:pPr>
    </w:p>
    <w:p w14:paraId="15C64675" w14:textId="77777777" w:rsidR="00BA544C" w:rsidRDefault="00BA544C" w:rsidP="00BA544C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1F497D" w:themeColor="text2"/>
          <w:sz w:val="18"/>
          <w:szCs w:val="18"/>
        </w:rPr>
      </w:pPr>
    </w:p>
    <w:p w14:paraId="7289B79D" w14:textId="77777777" w:rsidR="00BA544C" w:rsidRPr="00BA544C" w:rsidRDefault="00BA544C" w:rsidP="00BA544C">
      <w:pPr>
        <w:autoSpaceDE w:val="0"/>
        <w:autoSpaceDN w:val="0"/>
        <w:adjustRightInd w:val="0"/>
        <w:spacing w:after="0"/>
        <w:rPr>
          <w:rFonts w:ascii="Tahoma" w:hAnsi="Tahoma" w:cs="Tahoma"/>
          <w:color w:val="1F497D" w:themeColor="text2"/>
          <w:sz w:val="24"/>
          <w:szCs w:val="24"/>
        </w:rPr>
      </w:pPr>
    </w:p>
    <w:p w14:paraId="4002436D" w14:textId="77777777" w:rsidR="002D24E9" w:rsidRDefault="006734E5" w:rsidP="004F2731">
      <w:pPr>
        <w:rPr>
          <w:rFonts w:ascii="Tahoma" w:hAnsi="Tahoma" w:cs="Tahoma"/>
          <w:color w:val="4F81BD" w:themeColor="accent1"/>
          <w:sz w:val="24"/>
          <w:szCs w:val="24"/>
        </w:rPr>
      </w:pP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37920" behindDoc="0" locked="0" layoutInCell="1" allowOverlap="1" wp14:anchorId="0EC059D5" wp14:editId="044302D8">
                <wp:simplePos x="0" y="0"/>
                <wp:positionH relativeFrom="column">
                  <wp:posOffset>0</wp:posOffset>
                </wp:positionH>
                <wp:positionV relativeFrom="paragraph">
                  <wp:posOffset>2351405</wp:posOffset>
                </wp:positionV>
                <wp:extent cx="1819275" cy="879475"/>
                <wp:effectExtent l="0" t="0" r="28575" b="1587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8794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552EC7" w14:textId="77777777" w:rsidR="007F3F54" w:rsidRDefault="00AC2B73" w:rsidP="00AC2B7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1.3 </w:t>
                            </w:r>
                            <w:r w:rsidR="003276BE"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  <w:t>Safe</w:t>
                            </w:r>
                            <w:r w:rsidR="007F3F54"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guarding </w:t>
                            </w:r>
                          </w:p>
                          <w:p w14:paraId="3BF03759" w14:textId="77777777" w:rsidR="00AC2B73" w:rsidRPr="000B5C99" w:rsidRDefault="00AC2B73" w:rsidP="00AC2B7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Focus to ensure </w:t>
                            </w:r>
                            <w:r w:rsidR="007F3F54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provision of a safe and welcoming learning environment is maintained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C059D5" id="Rounded Rectangle 12" o:spid="_x0000_s1032" style="position:absolute;margin-left:0;margin-top:185.15pt;width:143.25pt;height:69.25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" fillcolor="#c6d9f1 [671]" strokecolor="#c6d9f1 [671]" strokeweight="2pt">
                <v:textbox>
                  <w:txbxContent>
                    <w:p w14:paraId="01552EC7" w14:textId="77777777" w:rsidR="007F3F54" w:rsidRDefault="00AC2B73" w:rsidP="00AC2B7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  <w:t xml:space="preserve">1.3 </w:t>
                      </w:r>
                      <w:r w:rsidR="003276BE"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  <w:t>Safe</w:t>
                      </w:r>
                      <w:r w:rsidR="007F3F54"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  <w:t xml:space="preserve">guarding </w:t>
                      </w:r>
                    </w:p>
                    <w:p w14:paraId="3BF03759" w14:textId="77777777" w:rsidR="00AC2B73" w:rsidRPr="000B5C99" w:rsidRDefault="00AC2B73" w:rsidP="00AC2B7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Focus to ensure </w:t>
                      </w:r>
                      <w:r w:rsidR="007F3F54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provision of a safe and welcoming learning environment is maintained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39968" behindDoc="0" locked="0" layoutInCell="1" allowOverlap="1" wp14:anchorId="0276EC15" wp14:editId="274B84FF">
                <wp:simplePos x="0" y="0"/>
                <wp:positionH relativeFrom="column">
                  <wp:posOffset>1925416</wp:posOffset>
                </wp:positionH>
                <wp:positionV relativeFrom="paragraph">
                  <wp:posOffset>2351717</wp:posOffset>
                </wp:positionV>
                <wp:extent cx="3774440" cy="879894"/>
                <wp:effectExtent l="0" t="0" r="16510" b="158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4440" cy="879894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109EB2" w14:textId="77777777" w:rsidR="00AC2B73" w:rsidRPr="000B5C99" w:rsidRDefault="00AC2B73" w:rsidP="008962E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Ensure robust </w:t>
                            </w:r>
                            <w:r w:rsidR="007F3F54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Safeguarding policies and procedures are in place, adhered to and fully communicated</w:t>
                            </w:r>
                          </w:p>
                          <w:p w14:paraId="6BA50407" w14:textId="77777777" w:rsidR="00AC2B73" w:rsidRDefault="007F3F54" w:rsidP="006734E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Provide significant and robust safeguarding training, information and guidance to staff, learners and employers</w:t>
                            </w:r>
                          </w:p>
                          <w:p w14:paraId="34987A01" w14:textId="54E05C5E" w:rsidR="0091421D" w:rsidRDefault="0091421D" w:rsidP="00AC2B7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Maintain an accessible, approachable and competent safeguarding team</w:t>
                            </w:r>
                          </w:p>
                          <w:p w14:paraId="3E4453F8" w14:textId="77777777" w:rsidR="002D24E9" w:rsidRPr="000B5C99" w:rsidRDefault="002D24E9" w:rsidP="00AC2B73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76EC15" id="Rounded Rectangle 13" o:spid="_x0000_s1033" style="position:absolute;margin-left:151.6pt;margin-top:185.15pt;width:297.2pt;height:69.3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" fillcolor="#c6d9f1 [671]" strokecolor="#c6d9f1 [671]" strokeweight="2pt">
                <v:textbox>
                  <w:txbxContent>
                    <w:p w14:paraId="6F109EB2" w14:textId="77777777" w:rsidR="00AC2B73" w:rsidRPr="000B5C99" w:rsidRDefault="00AC2B73" w:rsidP="008962E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Ensure robust </w:t>
                      </w:r>
                      <w:r w:rsidR="007F3F54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Safeguarding policies and procedures are in place, adhered to and fully communicated</w:t>
                      </w:r>
                    </w:p>
                    <w:p w14:paraId="6BA50407" w14:textId="77777777" w:rsidR="00AC2B73" w:rsidRDefault="007F3F54" w:rsidP="006734E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Provide significant and robust safeguarding training, information and guidance to staff, learners and employers</w:t>
                      </w:r>
                    </w:p>
                    <w:p w14:paraId="34987A01" w14:textId="54E05C5E" w:rsidR="0091421D" w:rsidRDefault="0091421D" w:rsidP="00AC2B7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Maintain an accessible, approachable and competent safeguarding team</w:t>
                      </w:r>
                    </w:p>
                    <w:p w14:paraId="3E4453F8" w14:textId="77777777" w:rsidR="002D24E9" w:rsidRPr="000B5C99" w:rsidRDefault="002D24E9" w:rsidP="00AC2B73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35872" behindDoc="0" locked="0" layoutInCell="1" allowOverlap="1" wp14:anchorId="1739FA4A" wp14:editId="2643B696">
                <wp:simplePos x="0" y="0"/>
                <wp:positionH relativeFrom="column">
                  <wp:posOffset>1928495</wp:posOffset>
                </wp:positionH>
                <wp:positionV relativeFrom="paragraph">
                  <wp:posOffset>780415</wp:posOffset>
                </wp:positionV>
                <wp:extent cx="3774440" cy="1485900"/>
                <wp:effectExtent l="0" t="0" r="16510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4440" cy="14859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9C2EF9" w14:textId="77777777" w:rsidR="00C37477" w:rsidRDefault="003C7FD2" w:rsidP="008962E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Ensure our programmes are</w:t>
                            </w:r>
                            <w:r w:rsidR="00C37477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 designed and delivered to capitalise on the learner receiving an outstanding learning experience and thereby having a positive impact</w:t>
                            </w:r>
                            <w:r w:rsidR="00DE72BF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 on</w:t>
                            </w:r>
                            <w:r w:rsidR="00C37477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 all stakeholders involved. </w:t>
                            </w:r>
                          </w:p>
                          <w:p w14:paraId="7AC2DC9F" w14:textId="77777777" w:rsidR="003C7FD2" w:rsidRPr="000B5C99" w:rsidRDefault="00C37477" w:rsidP="008962E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use</w:t>
                            </w:r>
                            <w:r w:rsidR="003C7FD2"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 key metrics to align programme planning, development and delivery</w:t>
                            </w:r>
                          </w:p>
                          <w:p w14:paraId="2096BB9F" w14:textId="77777777" w:rsidR="003C7FD2" w:rsidRPr="000B5C99" w:rsidRDefault="003C7FD2" w:rsidP="008962E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Increase the proportion of programmes that have engagement with industry and commerce, and those accredited by professional, statutory and regulatory bodies</w:t>
                            </w:r>
                          </w:p>
                          <w:p w14:paraId="51A87FFA" w14:textId="77777777" w:rsidR="003C7FD2" w:rsidRPr="000B5C99" w:rsidRDefault="003C7FD2" w:rsidP="005A175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DE72BF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Position </w:t>
                            </w:r>
                            <w:r w:rsidR="00DE72BF" w:rsidRPr="00DE72BF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learners a</w:t>
                            </w:r>
                            <w:r w:rsidRPr="00DE72BF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t the centre of our </w:t>
                            </w:r>
                            <w:r w:rsidR="00DE72BF" w:rsidRPr="00DE72BF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core business; provide</w:t>
                            </w:r>
                            <w:r w:rsidRPr="00DE72BF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 active learning and increas</w:t>
                            </w:r>
                            <w:r w:rsidR="00DE72BF" w:rsidRPr="00DE72BF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e</w:t>
                            </w:r>
                            <w:r w:rsidRPr="00DE72BF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 opportunities for experiential </w:t>
                            </w:r>
                            <w:r w:rsidR="00DE72BF" w:rsidRPr="00DE72BF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and OTJT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39FA4A" id="Rounded Rectangle 11" o:spid="_x0000_s1034" style="position:absolute;margin-left:151.85pt;margin-top:61.45pt;width:297.2pt;height:117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" fillcolor="#c6d9f1 [671]" strokecolor="#c6d9f1 [671]" strokeweight="2pt">
                <v:textbox>
                  <w:txbxContent>
                    <w:p w14:paraId="589C2EF9" w14:textId="77777777" w:rsidR="00C37477" w:rsidRDefault="003C7FD2" w:rsidP="008962E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Ensure our programmes are</w:t>
                      </w:r>
                      <w:r w:rsidR="00C37477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 designed and delivered to capitalise on the learner receiving an outstanding learning experience and thereby having a positive impact</w:t>
                      </w:r>
                      <w:r w:rsidR="00DE72BF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 on</w:t>
                      </w:r>
                      <w:r w:rsidR="00C37477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 all stakeholders involved. </w:t>
                      </w:r>
                    </w:p>
                    <w:p w14:paraId="7AC2DC9F" w14:textId="77777777" w:rsidR="003C7FD2" w:rsidRPr="000B5C99" w:rsidRDefault="00C37477" w:rsidP="008962E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use</w:t>
                      </w:r>
                      <w:r w:rsidR="003C7FD2"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 key metrics to align programme planning, development and delivery</w:t>
                      </w:r>
                    </w:p>
                    <w:p w14:paraId="2096BB9F" w14:textId="77777777" w:rsidR="003C7FD2" w:rsidRPr="000B5C99" w:rsidRDefault="003C7FD2" w:rsidP="008962E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Increase the proportion of programmes that have engagement with industry and commerce, and those accredited by professional, statutory and regulatory bodies</w:t>
                      </w:r>
                    </w:p>
                    <w:p w14:paraId="51A87FFA" w14:textId="77777777" w:rsidR="003C7FD2" w:rsidRPr="000B5C99" w:rsidRDefault="003C7FD2" w:rsidP="005A175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 w:rsidRPr="00DE72BF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Position </w:t>
                      </w:r>
                      <w:r w:rsidR="00DE72BF" w:rsidRPr="00DE72BF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learners a</w:t>
                      </w:r>
                      <w:r w:rsidRPr="00DE72BF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t the centre of our </w:t>
                      </w:r>
                      <w:r w:rsidR="00DE72BF" w:rsidRPr="00DE72BF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core business; provide</w:t>
                      </w:r>
                      <w:r w:rsidRPr="00DE72BF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 active learning and increas</w:t>
                      </w:r>
                      <w:r w:rsidR="00DE72BF" w:rsidRPr="00DE72BF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e</w:t>
                      </w:r>
                      <w:r w:rsidRPr="00DE72BF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 opportunities for experiential </w:t>
                      </w:r>
                      <w:r w:rsidR="00DE72BF" w:rsidRPr="00DE72BF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and OTJT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33824" behindDoc="0" locked="0" layoutInCell="1" allowOverlap="1" wp14:anchorId="3CE7C797" wp14:editId="22E0CE17">
                <wp:simplePos x="0" y="0"/>
                <wp:positionH relativeFrom="column">
                  <wp:posOffset>9525</wp:posOffset>
                </wp:positionH>
                <wp:positionV relativeFrom="paragraph">
                  <wp:posOffset>770890</wp:posOffset>
                </wp:positionV>
                <wp:extent cx="1819275" cy="1495425"/>
                <wp:effectExtent l="0" t="0" r="28575" b="2857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4954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DEED28" w14:textId="77777777" w:rsidR="003C7FD2" w:rsidRPr="000B5C99" w:rsidRDefault="003C7FD2" w:rsidP="008962E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b/>
                                <w:bCs/>
                                <w:color w:val="1F497D" w:themeColor="text2"/>
                                <w:sz w:val="16"/>
                                <w:szCs w:val="16"/>
                              </w:rPr>
                              <w:t>1.2 Teaching quality</w:t>
                            </w:r>
                          </w:p>
                          <w:p w14:paraId="0E3CBF79" w14:textId="77777777" w:rsidR="003C7FD2" w:rsidRPr="000B5C99" w:rsidRDefault="00C37477" w:rsidP="003C7FD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 xml:space="preserve">Review, reflect and continually improve teaching </w:t>
                            </w:r>
                            <w:r w:rsidR="003C7FD2" w:rsidRPr="000B5C99">
                              <w:rPr>
                                <w:rFonts w:ascii="Tahoma" w:hAnsi="Tahoma" w:cs="Tahoma"/>
                                <w:color w:val="1F497D" w:themeColor="text2"/>
                                <w:sz w:val="16"/>
                                <w:szCs w:val="16"/>
                              </w:rPr>
                              <w:t>and external recognition of teaching quality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E7C797" id="Rounded Rectangle 10" o:spid="_x0000_s1035" style="position:absolute;margin-left:.75pt;margin-top:60.7pt;width:143.25pt;height:117.75p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" fillcolor="#c6d9f1 [671]" strokecolor="#c6d9f1 [671]" strokeweight="2pt">
                <v:textbox>
                  <w:txbxContent>
                    <w:p w14:paraId="07DEED28" w14:textId="77777777" w:rsidR="003C7FD2" w:rsidRPr="000B5C99" w:rsidRDefault="003C7FD2" w:rsidP="008962E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b/>
                          <w:bCs/>
                          <w:color w:val="1F497D" w:themeColor="text2"/>
                          <w:sz w:val="16"/>
                          <w:szCs w:val="16"/>
                        </w:rPr>
                        <w:t>1.2 Teaching quality</w:t>
                      </w:r>
                    </w:p>
                    <w:p w14:paraId="0E3CBF79" w14:textId="77777777" w:rsidR="003C7FD2" w:rsidRPr="000B5C99" w:rsidRDefault="00C37477" w:rsidP="003C7FD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 xml:space="preserve">Review, reflect and continually improve teaching </w:t>
                      </w:r>
                      <w:r w:rsidR="003C7FD2" w:rsidRPr="000B5C99">
                        <w:rPr>
                          <w:rFonts w:ascii="Tahoma" w:hAnsi="Tahoma" w:cs="Tahoma"/>
                          <w:color w:val="1F497D" w:themeColor="text2"/>
                          <w:sz w:val="16"/>
                          <w:szCs w:val="16"/>
                        </w:rPr>
                        <w:t>and external recognition of teaching quality</w:t>
                      </w:r>
                    </w:p>
                  </w:txbxContent>
                </v:textbox>
              </v:roundrect>
            </w:pict>
          </mc:Fallback>
        </mc:AlternateContent>
      </w:r>
      <w:r w:rsidR="0070555E"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254F00DA" wp14:editId="62E08362">
                <wp:simplePos x="0" y="0"/>
                <wp:positionH relativeFrom="column">
                  <wp:posOffset>-28575</wp:posOffset>
                </wp:positionH>
                <wp:positionV relativeFrom="paragraph">
                  <wp:posOffset>6080125</wp:posOffset>
                </wp:positionV>
                <wp:extent cx="1819275" cy="933450"/>
                <wp:effectExtent l="0" t="0" r="28575" b="1905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9334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B4836B" w14:textId="77777777" w:rsidR="00337E7A" w:rsidRPr="00337E7A" w:rsidRDefault="00337E7A" w:rsidP="00337E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337E7A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2.3 </w:t>
                            </w:r>
                            <w:r w:rsidR="00966ED6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337E7A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support</w:t>
                            </w:r>
                          </w:p>
                          <w:p w14:paraId="4A224A81" w14:textId="77777777" w:rsidR="00337E7A" w:rsidRPr="00337E7A" w:rsidRDefault="00337E7A" w:rsidP="00337E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Ensure high-quality mechanisms </w:t>
                            </w: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for the support of lifelong learning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4F00DA" id="Rounded Rectangle 21" o:spid="_x0000_s1036" style="position:absolute;margin-left:-2.25pt;margin-top:478.75pt;width:143.25pt;height:73.5pt;z-index:2515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" fillcolor="#fde9d9 [665]" strokecolor="#fde9d9 [665]" strokeweight="2pt">
                <v:textbox>
                  <w:txbxContent>
                    <w:p w14:paraId="0AB4836B" w14:textId="77777777" w:rsidR="00337E7A" w:rsidRPr="00337E7A" w:rsidRDefault="00337E7A" w:rsidP="00337E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337E7A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 xml:space="preserve">2.3 </w:t>
                      </w:r>
                      <w:r w:rsidR="00966ED6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337E7A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 xml:space="preserve"> support</w:t>
                      </w:r>
                    </w:p>
                    <w:p w14:paraId="4A224A81" w14:textId="77777777" w:rsidR="00337E7A" w:rsidRPr="00337E7A" w:rsidRDefault="00337E7A" w:rsidP="00337E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Ensure high-quality mechanisms </w:t>
                      </w: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for the support of lifelong learning</w:t>
                      </w:r>
                    </w:p>
                  </w:txbxContent>
                </v:textbox>
              </v:roundrect>
            </w:pict>
          </mc:Fallback>
        </mc:AlternateContent>
      </w:r>
      <w:r w:rsidR="0070555E"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 wp14:anchorId="5A1D3EC9" wp14:editId="2EFE8C59">
                <wp:simplePos x="0" y="0"/>
                <wp:positionH relativeFrom="column">
                  <wp:posOffset>1981200</wp:posOffset>
                </wp:positionH>
                <wp:positionV relativeFrom="paragraph">
                  <wp:posOffset>6089650</wp:posOffset>
                </wp:positionV>
                <wp:extent cx="3764915" cy="923925"/>
                <wp:effectExtent l="0" t="0" r="26035" b="2857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915" cy="9239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246C69" w14:textId="7462A058" w:rsidR="00337E7A" w:rsidRDefault="00337E7A" w:rsidP="00337E7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Enhance the role of and augment support to personal </w:t>
                            </w:r>
                            <w:r w:rsidR="007135A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associates</w:t>
                            </w:r>
                            <w:r w:rsidR="00D07C00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/trainers</w:t>
                            </w: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to</w:t>
                            </w:r>
                            <w:r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enable effective academic support and pastoral advice to our</w:t>
                            </w:r>
                            <w:r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66ED6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  <w:p w14:paraId="575FE3F7" w14:textId="77777777" w:rsidR="00337E7A" w:rsidRPr="00337E7A" w:rsidRDefault="00337E7A" w:rsidP="00337E7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Build an effective ‘team’ approach to deliver </w:t>
                            </w:r>
                            <w:r w:rsidR="00966ED6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support</w:t>
                            </w:r>
                            <w:r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across </w:t>
                            </w:r>
                            <w:r w:rsidR="00D07C00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the FE sector, schools, careers and </w:t>
                            </w: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learning support</w:t>
                            </w:r>
                            <w:r w:rsidR="00D07C00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organisations</w:t>
                            </w: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, health and</w:t>
                            </w:r>
                            <w:r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37E7A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wellbeing services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1D3EC9" id="Rounded Rectangle 22" o:spid="_x0000_s1037" style="position:absolute;margin-left:156pt;margin-top:479.5pt;width:296.45pt;height:72.75pt;z-index:2515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" fillcolor="#fde9d9 [665]" strokecolor="#fde9d9 [665]" strokeweight="2pt">
                <v:textbox>
                  <w:txbxContent>
                    <w:p w14:paraId="73246C69" w14:textId="7462A058" w:rsidR="00337E7A" w:rsidRDefault="00337E7A" w:rsidP="00337E7A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Enhance the role of and augment support to personal </w:t>
                      </w:r>
                      <w:r w:rsidR="007135A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associates</w:t>
                      </w:r>
                      <w:r w:rsidR="00D07C00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/trainers</w:t>
                      </w: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to</w:t>
                      </w:r>
                      <w:r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</w:t>
                      </w: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enable effective academic support and pastoral advice to our</w:t>
                      </w:r>
                      <w:r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</w:t>
                      </w:r>
                      <w:r w:rsidR="00966ED6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s</w:t>
                      </w:r>
                    </w:p>
                    <w:p w14:paraId="575FE3F7" w14:textId="77777777" w:rsidR="00337E7A" w:rsidRPr="00337E7A" w:rsidRDefault="00337E7A" w:rsidP="00337E7A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Build an effective ‘team’ approach to deliver </w:t>
                      </w:r>
                      <w:r w:rsidR="00966ED6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support</w:t>
                      </w:r>
                      <w:r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</w:t>
                      </w: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across </w:t>
                      </w:r>
                      <w:r w:rsidR="00D07C00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the FE sector, schools, careers and </w:t>
                      </w: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learning support</w:t>
                      </w:r>
                      <w:r w:rsidR="00D07C00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organisations</w:t>
                      </w: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, health and</w:t>
                      </w:r>
                      <w:r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</w:t>
                      </w:r>
                      <w:r w:rsidRPr="00337E7A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wellbeing services</w:t>
                      </w:r>
                    </w:p>
                  </w:txbxContent>
                </v:textbox>
              </v:roundrect>
            </w:pict>
          </mc:Fallback>
        </mc:AlternateContent>
      </w:r>
      <w:r w:rsidR="0070555E"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765AF850" wp14:editId="1AF507EE">
                <wp:simplePos x="0" y="0"/>
                <wp:positionH relativeFrom="column">
                  <wp:posOffset>1943100</wp:posOffset>
                </wp:positionH>
                <wp:positionV relativeFrom="paragraph">
                  <wp:posOffset>4627880</wp:posOffset>
                </wp:positionV>
                <wp:extent cx="3764915" cy="1371600"/>
                <wp:effectExtent l="0" t="0" r="26035" b="1905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915" cy="13716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9ED013" w14:textId="77777777" w:rsidR="000B5C99" w:rsidRDefault="008962E7" w:rsidP="000B5C9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Create, implement and evaluate access and participation plans to</w:t>
                            </w:r>
                            <w:r w:rsid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support positive </w:t>
                            </w:r>
                            <w:r w:rsidR="00966ED6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outcomes</w:t>
                            </w:r>
                          </w:p>
                          <w:p w14:paraId="1AA15A32" w14:textId="77777777" w:rsidR="000B5C99" w:rsidRDefault="008962E7" w:rsidP="000B5C9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Enhance access to, transition into and support for </w:t>
                            </w:r>
                            <w:r w:rsidR="00966ED6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s</w:t>
                            </w:r>
                            <w:r w:rsid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entering </w:t>
                            </w:r>
                            <w:r w:rsidR="00D07C00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the South West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from under-represented groups</w:t>
                            </w:r>
                          </w:p>
                          <w:p w14:paraId="3B0DFC38" w14:textId="77777777" w:rsidR="000B5C99" w:rsidRDefault="008962E7" w:rsidP="000B5C9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Improve continuation and reduce the attainment gaps for </w:t>
                            </w:r>
                            <w:r w:rsidR="00966ED6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s</w:t>
                            </w:r>
                            <w:r w:rsid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in under-represented </w:t>
                            </w:r>
                            <w:r w:rsidR="00966ED6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  <w:p w14:paraId="2291B1D5" w14:textId="77777777" w:rsidR="008962E7" w:rsidRPr="000B5C99" w:rsidRDefault="008962E7" w:rsidP="000B5C9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Improve the progression and employment outcomes for under</w:t>
                            </w:r>
                            <w:r w:rsidR="006734E5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-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represented</w:t>
                            </w:r>
                            <w:r w:rsid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groups of </w:t>
                            </w:r>
                            <w:r w:rsidR="00966ED6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5AF850" id="Rounded Rectangle 18" o:spid="_x0000_s1038" style="position:absolute;margin-left:153pt;margin-top:364.4pt;width:296.45pt;height:108pt;z-index:2515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" fillcolor="#fde9d9 [665]" strokecolor="#fde9d9 [665]" strokeweight="2pt">
                <v:textbox>
                  <w:txbxContent>
                    <w:p w14:paraId="4F9ED013" w14:textId="77777777" w:rsidR="000B5C99" w:rsidRDefault="008962E7" w:rsidP="000B5C9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Create, implement and evaluate access and participation plans to</w:t>
                      </w:r>
                      <w:r w:rsid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support positive </w:t>
                      </w:r>
                      <w:r w:rsidR="00966ED6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outcomes</w:t>
                      </w:r>
                    </w:p>
                    <w:p w14:paraId="1AA15A32" w14:textId="77777777" w:rsidR="000B5C99" w:rsidRDefault="008962E7" w:rsidP="000B5C9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Enhance access to, transition into and support for </w:t>
                      </w:r>
                      <w:r w:rsidR="00966ED6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s</w:t>
                      </w:r>
                      <w:r w:rsid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entering </w:t>
                      </w:r>
                      <w:r w:rsidR="00D07C00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the South West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from under-represented groups</w:t>
                      </w:r>
                    </w:p>
                    <w:p w14:paraId="3B0DFC38" w14:textId="77777777" w:rsidR="000B5C99" w:rsidRDefault="008962E7" w:rsidP="000B5C9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Improve continuation and reduce the attainment gaps for </w:t>
                      </w:r>
                      <w:r w:rsidR="00966ED6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s</w:t>
                      </w:r>
                      <w:r w:rsid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in under-represented </w:t>
                      </w:r>
                      <w:r w:rsidR="00966ED6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s</w:t>
                      </w:r>
                    </w:p>
                    <w:p w14:paraId="2291B1D5" w14:textId="77777777" w:rsidR="008962E7" w:rsidRPr="000B5C99" w:rsidRDefault="008962E7" w:rsidP="000B5C9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Improve the progression and employment outcomes for under</w:t>
                      </w:r>
                      <w:r w:rsidR="006734E5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-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represented</w:t>
                      </w:r>
                      <w:r w:rsid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groups of </w:t>
                      </w:r>
                      <w:r w:rsidR="00966ED6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s</w:t>
                      </w:r>
                    </w:p>
                  </w:txbxContent>
                </v:textbox>
              </v:roundrect>
            </w:pict>
          </mc:Fallback>
        </mc:AlternateContent>
      </w:r>
      <w:r w:rsidR="0070555E"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453DFA78" wp14:editId="75BEB298">
                <wp:simplePos x="0" y="0"/>
                <wp:positionH relativeFrom="column">
                  <wp:posOffset>-19050</wp:posOffset>
                </wp:positionH>
                <wp:positionV relativeFrom="paragraph">
                  <wp:posOffset>4627880</wp:posOffset>
                </wp:positionV>
                <wp:extent cx="1819275" cy="1371600"/>
                <wp:effectExtent l="0" t="0" r="28575" b="1905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3716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D6149F" w14:textId="77777777" w:rsidR="008962E7" w:rsidRPr="000B5C99" w:rsidRDefault="008962E7" w:rsidP="008962E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2.2 Social mobility and </w:t>
                            </w:r>
                            <w:r w:rsidR="00966ED6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0B5C99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success</w:t>
                            </w:r>
                          </w:p>
                          <w:p w14:paraId="5CE1DD25" w14:textId="77777777" w:rsidR="008962E7" w:rsidRPr="000B5C99" w:rsidRDefault="008962E7" w:rsidP="008962E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Work to enhance social mobility and support </w:t>
                            </w:r>
                            <w:r w:rsidR="00966ED6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attainment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3DFA78" id="Rounded Rectangle 17" o:spid="_x0000_s1039" style="position:absolute;margin-left:-1.5pt;margin-top:364.4pt;width:143.25pt;height:108pt;z-index:2515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" fillcolor="#fde9d9 [665]" strokecolor="#fde9d9 [665]" strokeweight="2pt">
                <v:textbox>
                  <w:txbxContent>
                    <w:p w14:paraId="11D6149F" w14:textId="77777777" w:rsidR="008962E7" w:rsidRPr="000B5C99" w:rsidRDefault="008962E7" w:rsidP="008962E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 xml:space="preserve">2.2 Social mobility and </w:t>
                      </w:r>
                      <w:r w:rsidR="00966ED6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0B5C99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 xml:space="preserve"> success</w:t>
                      </w:r>
                    </w:p>
                    <w:p w14:paraId="5CE1DD25" w14:textId="77777777" w:rsidR="008962E7" w:rsidRPr="000B5C99" w:rsidRDefault="008962E7" w:rsidP="008962E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Work to enhance social mobility and support </w:t>
                      </w:r>
                      <w:r w:rsidR="00966ED6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attainment</w:t>
                      </w:r>
                    </w:p>
                  </w:txbxContent>
                </v:textbox>
              </v:roundrect>
            </w:pict>
          </mc:Fallback>
        </mc:AlternateContent>
      </w:r>
      <w:r w:rsidR="0070555E"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44064" behindDoc="0" locked="0" layoutInCell="1" allowOverlap="1" wp14:anchorId="2FD66BBA" wp14:editId="4FEF97CF">
                <wp:simplePos x="0" y="0"/>
                <wp:positionH relativeFrom="column">
                  <wp:posOffset>0</wp:posOffset>
                </wp:positionH>
                <wp:positionV relativeFrom="paragraph">
                  <wp:posOffset>3803650</wp:posOffset>
                </wp:positionV>
                <wp:extent cx="1819275" cy="752475"/>
                <wp:effectExtent l="0" t="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7524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E3BC42" w14:textId="77777777" w:rsidR="002E6A9D" w:rsidRPr="000B5C99" w:rsidRDefault="002E6A9D" w:rsidP="008962E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2.1 Employability</w:t>
                            </w:r>
                          </w:p>
                          <w:p w14:paraId="3BB9D7B0" w14:textId="77777777" w:rsidR="002E6A9D" w:rsidRPr="000B5C99" w:rsidRDefault="002E6A9D" w:rsidP="002E6A9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Inspire our </w:t>
                            </w:r>
                            <w:r w:rsidR="00966ED6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s for success in their future careers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D66BBA" id="Rounded Rectangle 15" o:spid="_x0000_s1040" style="position:absolute;margin-left:0;margin-top:299.5pt;width:143.25pt;height:59.25pt;z-index:2515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" fillcolor="#fde9d9 [665]" strokecolor="#fde9d9 [665]" strokeweight="2pt">
                <v:textbox>
                  <w:txbxContent>
                    <w:p w14:paraId="00E3BC42" w14:textId="77777777" w:rsidR="002E6A9D" w:rsidRPr="000B5C99" w:rsidRDefault="002E6A9D" w:rsidP="008962E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>2.1 Employability</w:t>
                      </w:r>
                    </w:p>
                    <w:p w14:paraId="3BB9D7B0" w14:textId="77777777" w:rsidR="002E6A9D" w:rsidRPr="000B5C99" w:rsidRDefault="002E6A9D" w:rsidP="002E6A9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Inspire our </w:t>
                      </w:r>
                      <w:r w:rsidR="00966ED6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s for success in their future careers</w:t>
                      </w:r>
                    </w:p>
                  </w:txbxContent>
                </v:textbox>
              </v:roundrect>
            </w:pict>
          </mc:Fallback>
        </mc:AlternateContent>
      </w:r>
      <w:r w:rsidR="0070555E"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 wp14:anchorId="359FC6DA" wp14:editId="4D9C6D30">
                <wp:simplePos x="0" y="0"/>
                <wp:positionH relativeFrom="column">
                  <wp:posOffset>1952625</wp:posOffset>
                </wp:positionH>
                <wp:positionV relativeFrom="paragraph">
                  <wp:posOffset>3803650</wp:posOffset>
                </wp:positionV>
                <wp:extent cx="3764915" cy="752475"/>
                <wp:effectExtent l="0" t="0" r="2603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915" cy="7524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07E93F" w14:textId="33F8F561" w:rsidR="002E6A9D" w:rsidRPr="000B5C99" w:rsidRDefault="00BF3FBD" w:rsidP="008962E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Where possible</w:t>
                            </w:r>
                            <w:r w:rsidR="001E13AB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and with employers</w:t>
                            </w:r>
                            <w:r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,</w:t>
                            </w:r>
                            <w:r w:rsidR="001E13AB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agree</w:t>
                            </w:r>
                            <w:r w:rsidR="002E6A9D"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E13AB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a learner progression </w:t>
                            </w:r>
                            <w:r w:rsidR="002E6A9D" w:rsidRPr="000B5C99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action plan</w:t>
                            </w:r>
                          </w:p>
                          <w:p w14:paraId="0D8BE0BE" w14:textId="77777777" w:rsidR="002E6A9D" w:rsidRPr="000B5C99" w:rsidRDefault="002E6A9D" w:rsidP="00B52D5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contextualSpacing w:val="0"/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</w:pPr>
                            <w:r w:rsidRPr="001E13AB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Increase the </w:t>
                            </w:r>
                            <w:r w:rsidR="001E13AB" w:rsidRPr="001E13AB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training and progression </w:t>
                            </w:r>
                            <w:r w:rsidRPr="001E13AB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opportunities for, and proportion of, </w:t>
                            </w:r>
                            <w:r w:rsidR="00966ED6" w:rsidRPr="001E13AB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1E13AB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s undertaking </w:t>
                            </w:r>
                            <w:r w:rsidR="001E13AB" w:rsidRPr="001E13AB">
                              <w:rPr>
                                <w:rFonts w:ascii="Tahoma" w:hAnsi="Tahoma" w:cs="Tahoma"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work-based learning and CPD courses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9FC6DA" id="Rounded Rectangle 16" o:spid="_x0000_s1041" style="position:absolute;margin-left:153.75pt;margin-top:299.5pt;width:296.45pt;height:59.25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" fillcolor="#fde9d9 [665]" strokecolor="#fde9d9 [665]" strokeweight="2pt">
                <v:textbox>
                  <w:txbxContent>
                    <w:p w14:paraId="1F07E93F" w14:textId="33F8F561" w:rsidR="002E6A9D" w:rsidRPr="000B5C99" w:rsidRDefault="00BF3FBD" w:rsidP="008962E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Where possible</w:t>
                      </w:r>
                      <w:r w:rsidR="001E13AB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and with employers</w:t>
                      </w:r>
                      <w:r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,</w:t>
                      </w:r>
                      <w:r w:rsidR="001E13AB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agree</w:t>
                      </w:r>
                      <w:r w:rsidR="002E6A9D"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 </w:t>
                      </w:r>
                      <w:r w:rsidR="001E13AB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a learner progression </w:t>
                      </w:r>
                      <w:r w:rsidR="002E6A9D" w:rsidRPr="000B5C99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action plan</w:t>
                      </w:r>
                    </w:p>
                    <w:p w14:paraId="0D8BE0BE" w14:textId="77777777" w:rsidR="002E6A9D" w:rsidRPr="000B5C99" w:rsidRDefault="002E6A9D" w:rsidP="00B52D5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contextualSpacing w:val="0"/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</w:pPr>
                      <w:r w:rsidRPr="001E13AB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Increase the </w:t>
                      </w:r>
                      <w:r w:rsidR="001E13AB" w:rsidRPr="001E13AB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training and progression </w:t>
                      </w:r>
                      <w:r w:rsidRPr="001E13AB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opportunities for, and proportion of, </w:t>
                      </w:r>
                      <w:r w:rsidR="00966ED6" w:rsidRPr="001E13AB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Pr="001E13AB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 xml:space="preserve">s undertaking </w:t>
                      </w:r>
                      <w:r w:rsidR="001E13AB" w:rsidRPr="001E13AB">
                        <w:rPr>
                          <w:rFonts w:ascii="Tahoma" w:hAnsi="Tahoma" w:cs="Tahoma"/>
                          <w:color w:val="984806" w:themeColor="accent6" w:themeShade="80"/>
                          <w:sz w:val="16"/>
                          <w:szCs w:val="16"/>
                        </w:rPr>
                        <w:t>work-based learning and CPD courses</w:t>
                      </w:r>
                    </w:p>
                  </w:txbxContent>
                </v:textbox>
              </v:roundrect>
            </w:pict>
          </mc:Fallback>
        </mc:AlternateContent>
      </w:r>
      <w:r w:rsidR="008028E2"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42016" behindDoc="0" locked="0" layoutInCell="1" allowOverlap="1" wp14:anchorId="313B7A70" wp14:editId="51D4F86C">
                <wp:simplePos x="0" y="0"/>
                <wp:positionH relativeFrom="column">
                  <wp:posOffset>-2540</wp:posOffset>
                </wp:positionH>
                <wp:positionV relativeFrom="paragraph">
                  <wp:posOffset>3389630</wp:posOffset>
                </wp:positionV>
                <wp:extent cx="5705475" cy="287655"/>
                <wp:effectExtent l="0" t="0" r="28575" b="1714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28765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E191AE" w14:textId="77777777" w:rsidR="002E6A9D" w:rsidRPr="000B5C99" w:rsidRDefault="00CF0A0E" w:rsidP="002E6A9D">
                            <w:pPr>
                              <w:jc w:val="center"/>
                              <w:rPr>
                                <w:rFonts w:ascii="Tahoma" w:hAnsi="Tahoma" w:cs="Tahoma"/>
                                <w:color w:val="984806" w:themeColor="accent6" w:themeShade="80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Intent</w:t>
                            </w:r>
                            <w:r w:rsidR="002E6A9D" w:rsidRPr="000B5C99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 xml:space="preserve"> 2. Support and inspire our </w:t>
                            </w:r>
                            <w:r w:rsidR="00966ED6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="002E6A9D" w:rsidRPr="000B5C99">
                              <w:rPr>
                                <w:rFonts w:ascii="Tahoma" w:hAnsi="Tahoma" w:cs="Tahoma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</w:rPr>
                              <w:t>s to achieve their potential and ambitions.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3B7A70" id="Rounded Rectangle 14" o:spid="_x0000_s1042" style="position:absolute;margin-left:-.2pt;margin-top:266.9pt;width:449.25pt;height:22.65pt;z-index:2515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" fillcolor="#fabf8f [1945]" strokecolor="#fabf8f [1945]" strokeweight="2pt">
                <v:textbox>
                  <w:txbxContent>
                    <w:p w14:paraId="27E191AE" w14:textId="77777777" w:rsidR="002E6A9D" w:rsidRPr="000B5C99" w:rsidRDefault="00CF0A0E" w:rsidP="002E6A9D">
                      <w:pPr>
                        <w:jc w:val="center"/>
                        <w:rPr>
                          <w:rFonts w:ascii="Tahoma" w:hAnsi="Tahoma" w:cs="Tahoma"/>
                          <w:color w:val="984806" w:themeColor="accent6" w:themeShade="80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>Intent</w:t>
                      </w:r>
                      <w:r w:rsidR="002E6A9D" w:rsidRPr="000B5C99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 xml:space="preserve"> 2. Support and inspire our </w:t>
                      </w:r>
                      <w:r w:rsidR="00966ED6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>learner</w:t>
                      </w:r>
                      <w:r w:rsidR="002E6A9D" w:rsidRPr="000B5C99">
                        <w:rPr>
                          <w:rFonts w:ascii="Tahoma" w:hAnsi="Tahoma" w:cs="Tahoma"/>
                          <w:b/>
                          <w:bCs/>
                          <w:color w:val="984806" w:themeColor="accent6" w:themeShade="80"/>
                          <w:sz w:val="16"/>
                          <w:szCs w:val="16"/>
                        </w:rPr>
                        <w:t>s to achieve their potential and ambitions.</w:t>
                      </w:r>
                    </w:p>
                  </w:txbxContent>
                </v:textbox>
              </v:roundrect>
            </w:pict>
          </mc:Fallback>
        </mc:AlternateContent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 xml:space="preserve">                                                  </w:t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  <w:r w:rsidR="00337E7A">
        <w:rPr>
          <w:rFonts w:ascii="Tahoma" w:hAnsi="Tahoma" w:cs="Tahoma"/>
          <w:color w:val="4F81BD" w:themeColor="accent1"/>
          <w:sz w:val="24"/>
          <w:szCs w:val="24"/>
        </w:rPr>
        <w:tab/>
      </w:r>
    </w:p>
    <w:p w14:paraId="2855FC52" w14:textId="366AF33D" w:rsidR="004F2731" w:rsidRDefault="00337E7A" w:rsidP="004F2731">
      <w:pPr>
        <w:rPr>
          <w:rFonts w:ascii="Tahoma" w:hAnsi="Tahoma" w:cs="Tahoma"/>
          <w:color w:val="4F81BD" w:themeColor="accent1"/>
          <w:sz w:val="24"/>
          <w:szCs w:val="24"/>
        </w:rPr>
      </w:pP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  <w:r>
        <w:rPr>
          <w:rFonts w:ascii="Tahoma" w:hAnsi="Tahoma" w:cs="Tahoma"/>
          <w:color w:val="4F81BD" w:themeColor="accent1"/>
          <w:sz w:val="24"/>
          <w:szCs w:val="24"/>
        </w:rPr>
        <w:tab/>
      </w:r>
    </w:p>
    <w:p w14:paraId="139E99C1" w14:textId="77777777" w:rsidR="00337E7A" w:rsidRPr="00BA544C" w:rsidRDefault="00CF0A0E" w:rsidP="00CF0A0E">
      <w:pPr>
        <w:rPr>
          <w:rFonts w:ascii="Tahoma" w:hAnsi="Tahoma" w:cs="Tahoma"/>
          <w:color w:val="4F81BD" w:themeColor="accent1"/>
          <w:sz w:val="24"/>
          <w:szCs w:val="24"/>
        </w:rPr>
      </w:pP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B9A5CC2" wp14:editId="2BE54EBA">
                <wp:simplePos x="0" y="0"/>
                <wp:positionH relativeFrom="column">
                  <wp:posOffset>-57150</wp:posOffset>
                </wp:positionH>
                <wp:positionV relativeFrom="paragraph">
                  <wp:posOffset>1181100</wp:posOffset>
                </wp:positionV>
                <wp:extent cx="1819275" cy="914400"/>
                <wp:effectExtent l="0" t="0" r="28575" b="1905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914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26250B" w14:textId="77777777" w:rsidR="007948F6" w:rsidRPr="007948F6" w:rsidRDefault="007948F6" w:rsidP="007948F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3.</w:t>
                            </w:r>
                            <w:r w:rsidR="00CF0A0E">
                              <w:rPr>
                                <w:rFonts w:ascii="Tahoma" w:hAnsi="Tahoma" w:cs="Tahoma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Empowering educational </w:t>
                            </w:r>
                            <w:r w:rsidRPr="007948F6">
                              <w:rPr>
                                <w:rFonts w:ascii="Tahoma" w:hAnsi="Tahoma" w:cs="Tahoma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leadership</w:t>
                            </w:r>
                          </w:p>
                          <w:p w14:paraId="5A67F0D5" w14:textId="77777777" w:rsidR="007948F6" w:rsidRPr="007948F6" w:rsidRDefault="007948F6" w:rsidP="007948F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Empower educational leadership 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and best pr</w:t>
                            </w:r>
                            <w:r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actice through 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high</w:t>
                            </w:r>
                            <w:r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quality, 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reliable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9A5CC2" id="Rounded Rectangle 30" o:spid="_x0000_s1043" style="position:absolute;margin-left:-4.5pt;margin-top:93pt;width:143.25pt;height:1in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" fillcolor="#eaf1dd [662]" strokecolor="#eaf1dd [662]" strokeweight="2pt">
                <v:textbox>
                  <w:txbxContent>
                    <w:p w14:paraId="2826250B" w14:textId="77777777" w:rsidR="007948F6" w:rsidRPr="007948F6" w:rsidRDefault="007948F6" w:rsidP="007948F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4F6228" w:themeColor="accent3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4F6228" w:themeColor="accent3" w:themeShade="80"/>
                          <w:sz w:val="16"/>
                          <w:szCs w:val="16"/>
                        </w:rPr>
                        <w:t>3.</w:t>
                      </w:r>
                      <w:r w:rsidR="00CF0A0E">
                        <w:rPr>
                          <w:rFonts w:ascii="Tahoma" w:hAnsi="Tahoma" w:cs="Tahoma"/>
                          <w:b/>
                          <w:bCs/>
                          <w:color w:val="4F6228" w:themeColor="accent3" w:themeShade="8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4F6228" w:themeColor="accent3" w:themeShade="80"/>
                          <w:sz w:val="16"/>
                          <w:szCs w:val="16"/>
                        </w:rPr>
                        <w:t xml:space="preserve"> Empowering educational </w:t>
                      </w:r>
                      <w:r w:rsidRPr="007948F6">
                        <w:rPr>
                          <w:rFonts w:ascii="Tahoma" w:hAnsi="Tahoma" w:cs="Tahoma"/>
                          <w:b/>
                          <w:bCs/>
                          <w:color w:val="4F6228" w:themeColor="accent3" w:themeShade="80"/>
                          <w:sz w:val="16"/>
                          <w:szCs w:val="16"/>
                        </w:rPr>
                        <w:t>leadership</w:t>
                      </w:r>
                    </w:p>
                    <w:p w14:paraId="5A67F0D5" w14:textId="77777777" w:rsidR="007948F6" w:rsidRPr="007948F6" w:rsidRDefault="007948F6" w:rsidP="007948F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Empower educational leadership 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and best pr</w:t>
                      </w:r>
                      <w:r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actice through 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high</w:t>
                      </w:r>
                      <w:r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quality, 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reliable data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184FBFCB" wp14:editId="467D9E52">
                <wp:simplePos x="0" y="0"/>
                <wp:positionH relativeFrom="column">
                  <wp:posOffset>1943100</wp:posOffset>
                </wp:positionH>
                <wp:positionV relativeFrom="paragraph">
                  <wp:posOffset>4029075</wp:posOffset>
                </wp:positionV>
                <wp:extent cx="3764915" cy="1143000"/>
                <wp:effectExtent l="0" t="0" r="26035" b="19050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915" cy="11430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BE1FC7" w14:textId="77777777" w:rsidR="007948F6" w:rsidRPr="007948F6" w:rsidRDefault="004D5276" w:rsidP="007948F6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P</w:t>
                            </w:r>
                            <w:r w:rsidR="007948F6"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romote and support</w:t>
                            </w:r>
                            <w:r w:rsid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948F6"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staff and </w:t>
                            </w:r>
                            <w:r w:rsidR="00966ED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learner</w:t>
                            </w:r>
                            <w:r w:rsidR="007948F6"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 fluency with digital teaching and learning</w:t>
                            </w:r>
                            <w:r w:rsid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948F6"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resources</w:t>
                            </w:r>
                          </w:p>
                          <w:p w14:paraId="56D60768" w14:textId="77777777" w:rsidR="007948F6" w:rsidRPr="007948F6" w:rsidRDefault="007948F6" w:rsidP="007948F6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Enhance training to support online assessment, marking,</w:t>
                            </w:r>
                            <w:r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moderation and feedback</w:t>
                            </w:r>
                          </w:p>
                          <w:p w14:paraId="6BE7131F" w14:textId="150AAF90" w:rsidR="007948F6" w:rsidRPr="007948F6" w:rsidRDefault="007948F6" w:rsidP="00774795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4D527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Expand the use of </w:t>
                            </w:r>
                            <w:r w:rsidR="00BF3FBD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safe </w:t>
                            </w:r>
                            <w:r w:rsidRPr="004D527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distance and open-learning provision, in particular to support commuter </w:t>
                            </w:r>
                            <w:r w:rsidR="00966ED6" w:rsidRPr="004D527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learner</w:t>
                            </w:r>
                            <w:r w:rsidRPr="004D527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4FBFCB" id="Rounded Rectangle 36" o:spid="_x0000_s1044" style="position:absolute;margin-left:153pt;margin-top:317.25pt;width:296.45pt;height:90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" fillcolor="#f2dbdb [661]" strokecolor="#f2dbdb [661]" strokeweight="2pt">
                <v:textbox>
                  <w:txbxContent>
                    <w:p w14:paraId="56BE1FC7" w14:textId="77777777" w:rsidR="007948F6" w:rsidRPr="007948F6" w:rsidRDefault="004D5276" w:rsidP="007948F6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P</w:t>
                      </w:r>
                      <w:r w:rsidR="007948F6"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romote and support</w:t>
                      </w:r>
                      <w:r w:rsid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7948F6"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staff and </w:t>
                      </w:r>
                      <w:r w:rsidR="00966ED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learner</w:t>
                      </w:r>
                      <w:r w:rsidR="007948F6"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 fluency with digital teaching and learning</w:t>
                      </w:r>
                      <w:r w:rsid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7948F6"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resources</w:t>
                      </w:r>
                    </w:p>
                    <w:p w14:paraId="56D60768" w14:textId="77777777" w:rsidR="007948F6" w:rsidRPr="007948F6" w:rsidRDefault="007948F6" w:rsidP="007948F6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</w:pP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Enhance training to support online assessment, marking,</w:t>
                      </w:r>
                      <w:r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moderation and feedback</w:t>
                      </w:r>
                    </w:p>
                    <w:p w14:paraId="6BE7131F" w14:textId="150AAF90" w:rsidR="007948F6" w:rsidRPr="007948F6" w:rsidRDefault="007948F6" w:rsidP="00774795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</w:pPr>
                      <w:r w:rsidRPr="004D527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Expand the use of </w:t>
                      </w:r>
                      <w:r w:rsidR="00BF3FBD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safe </w:t>
                      </w:r>
                      <w:r w:rsidRPr="004D527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distance and open-learning provision, in particular to support commuter </w:t>
                      </w:r>
                      <w:r w:rsidR="00966ED6" w:rsidRPr="004D527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learner</w:t>
                      </w:r>
                      <w:r w:rsidRPr="004D527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5C2F943F" wp14:editId="28572CD9">
                <wp:simplePos x="0" y="0"/>
                <wp:positionH relativeFrom="column">
                  <wp:posOffset>0</wp:posOffset>
                </wp:positionH>
                <wp:positionV relativeFrom="paragraph">
                  <wp:posOffset>4000500</wp:posOffset>
                </wp:positionV>
                <wp:extent cx="1819275" cy="1143000"/>
                <wp:effectExtent l="0" t="0" r="28575" b="1905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1430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06AAE2" w14:textId="77777777" w:rsidR="007948F6" w:rsidRPr="007948F6" w:rsidRDefault="007948F6" w:rsidP="007948F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4.2 Technology enhanced </w:t>
                            </w:r>
                            <w:r w:rsidRPr="007948F6">
                              <w:rPr>
                                <w:rFonts w:ascii="Tahoma" w:hAnsi="Tahoma" w:cs="Tahoma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learning</w:t>
                            </w:r>
                          </w:p>
                          <w:p w14:paraId="17D66710" w14:textId="77777777" w:rsidR="007948F6" w:rsidRPr="007948F6" w:rsidRDefault="007948F6" w:rsidP="007948F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Us</w:t>
                            </w:r>
                            <w:r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e appropriate digital solutions to provide a learning and information environment for </w:t>
                            </w:r>
                            <w:r w:rsidR="00966ED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learner</w:t>
                            </w:r>
                            <w:r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2F943F" id="Rounded Rectangle 35" o:spid="_x0000_s1045" style="position:absolute;margin-left:0;margin-top:315pt;width:143.25pt;height:90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" fillcolor="#f2dbdb [661]" strokecolor="#f2dbdb [661]" strokeweight="2pt">
                <v:textbox>
                  <w:txbxContent>
                    <w:p w14:paraId="2106AAE2" w14:textId="77777777" w:rsidR="007948F6" w:rsidRPr="007948F6" w:rsidRDefault="007948F6" w:rsidP="007948F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943634" w:themeColor="accent2" w:themeShade="BF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943634" w:themeColor="accent2" w:themeShade="BF"/>
                          <w:sz w:val="16"/>
                          <w:szCs w:val="16"/>
                        </w:rPr>
                        <w:t xml:space="preserve">4.2 Technology enhanced </w:t>
                      </w:r>
                      <w:r w:rsidRPr="007948F6">
                        <w:rPr>
                          <w:rFonts w:ascii="Tahoma" w:hAnsi="Tahoma" w:cs="Tahoma"/>
                          <w:b/>
                          <w:bCs/>
                          <w:color w:val="943634" w:themeColor="accent2" w:themeShade="BF"/>
                          <w:sz w:val="16"/>
                          <w:szCs w:val="16"/>
                        </w:rPr>
                        <w:t>learning</w:t>
                      </w:r>
                    </w:p>
                    <w:p w14:paraId="17D66710" w14:textId="77777777" w:rsidR="007948F6" w:rsidRPr="007948F6" w:rsidRDefault="007948F6" w:rsidP="007948F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</w:pP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Us</w:t>
                      </w:r>
                      <w:r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e appropriate digital solutions to provide a learning and information environment for </w:t>
                      </w:r>
                      <w:r w:rsidR="00966ED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learner</w:t>
                      </w:r>
                      <w:r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s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33605341" wp14:editId="1166B6F6">
                <wp:simplePos x="0" y="0"/>
                <wp:positionH relativeFrom="column">
                  <wp:posOffset>1940560</wp:posOffset>
                </wp:positionH>
                <wp:positionV relativeFrom="paragraph">
                  <wp:posOffset>3000375</wp:posOffset>
                </wp:positionV>
                <wp:extent cx="3764915" cy="914400"/>
                <wp:effectExtent l="0" t="0" r="26035" b="1905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915" cy="9144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25F235" w14:textId="3DF10791" w:rsidR="007948F6" w:rsidRPr="007948F6" w:rsidRDefault="007948F6" w:rsidP="007948F6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Maintain and further develop </w:t>
                            </w:r>
                            <w:r w:rsidR="00BF3FBD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safe, </w:t>
                            </w: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high-quality experiential and</w:t>
                            </w:r>
                            <w:r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stimulat</w:t>
                            </w:r>
                            <w:r w:rsidR="004D527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ing learning environment</w:t>
                            </w:r>
                            <w:r w:rsidR="00BF3FBD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s</w:t>
                            </w:r>
                          </w:p>
                          <w:p w14:paraId="29C9D277" w14:textId="77777777" w:rsidR="007948F6" w:rsidRPr="007948F6" w:rsidRDefault="007948F6" w:rsidP="007948F6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Provide inspirational, mixed use and technology-enabled learning</w:t>
                            </w:r>
                            <w:r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spaces to encourage communities of learning and engagement</w:t>
                            </w:r>
                            <w:r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through discussion of ideas between </w:t>
                            </w:r>
                            <w:r w:rsidR="00966ED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learner</w:t>
                            </w: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s and staff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605341" id="Rounded Rectangle 34" o:spid="_x0000_s1046" style="position:absolute;margin-left:152.8pt;margin-top:236.25pt;width:296.45pt;height:1in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" fillcolor="#f2dbdb [661]" strokecolor="#f2dbdb [661]" strokeweight="2pt">
                <v:textbox>
                  <w:txbxContent>
                    <w:p w14:paraId="6B25F235" w14:textId="3DF10791" w:rsidR="007948F6" w:rsidRPr="007948F6" w:rsidRDefault="007948F6" w:rsidP="007948F6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</w:pP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Maintain and further develop </w:t>
                      </w:r>
                      <w:r w:rsidR="00BF3FBD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safe, </w:t>
                      </w: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high-quality experiential and</w:t>
                      </w:r>
                      <w:r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stimulat</w:t>
                      </w:r>
                      <w:r w:rsidR="004D527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ing learning environment</w:t>
                      </w:r>
                      <w:r w:rsidR="00BF3FBD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s</w:t>
                      </w:r>
                    </w:p>
                    <w:p w14:paraId="29C9D277" w14:textId="77777777" w:rsidR="007948F6" w:rsidRPr="007948F6" w:rsidRDefault="007948F6" w:rsidP="007948F6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</w:pP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Provide inspirational, mixed use and technology-enabled learning</w:t>
                      </w:r>
                      <w:r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spaces to encourage communities of learning and engagement</w:t>
                      </w:r>
                      <w:r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through discussion of ideas between </w:t>
                      </w:r>
                      <w:r w:rsidR="00966ED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learner</w:t>
                      </w: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s and staff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C85C6BF" wp14:editId="23265CE3">
                <wp:simplePos x="0" y="0"/>
                <wp:positionH relativeFrom="column">
                  <wp:posOffset>0</wp:posOffset>
                </wp:positionH>
                <wp:positionV relativeFrom="paragraph">
                  <wp:posOffset>2952750</wp:posOffset>
                </wp:positionV>
                <wp:extent cx="1819275" cy="914400"/>
                <wp:effectExtent l="0" t="0" r="28575" b="1905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9144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81BE72" w14:textId="77777777" w:rsidR="007948F6" w:rsidRPr="007948F6" w:rsidRDefault="007948F6" w:rsidP="007948F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7948F6">
                              <w:rPr>
                                <w:rFonts w:ascii="Tahoma" w:hAnsi="Tahoma" w:cs="Tahoma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4.1 High-quality estate</w:t>
                            </w:r>
                          </w:p>
                          <w:p w14:paraId="7E73E823" w14:textId="77777777" w:rsidR="007948F6" w:rsidRPr="007948F6" w:rsidRDefault="007948F6" w:rsidP="007948F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Invest in flexible and fit-for</w:t>
                            </w:r>
                            <w:r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 xml:space="preserve"> purpose learning spaces and </w:t>
                            </w:r>
                            <w:r w:rsidRPr="007948F6">
                              <w:rPr>
                                <w:rFonts w:ascii="Tahoma" w:hAnsi="Tahoma" w:cs="Tahoma"/>
                                <w:color w:val="943634" w:themeColor="accent2" w:themeShade="BF"/>
                                <w:sz w:val="16"/>
                                <w:szCs w:val="16"/>
                              </w:rPr>
                              <w:t>resources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85C6BF" id="Rounded Rectangle 33" o:spid="_x0000_s1047" style="position:absolute;margin-left:0;margin-top:232.5pt;width:143.25pt;height:1in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" fillcolor="#f2dbdb [661]" strokecolor="#f2dbdb [661]" strokeweight="2pt">
                <v:textbox>
                  <w:txbxContent>
                    <w:p w14:paraId="1A81BE72" w14:textId="77777777" w:rsidR="007948F6" w:rsidRPr="007948F6" w:rsidRDefault="007948F6" w:rsidP="007948F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943634" w:themeColor="accent2" w:themeShade="BF"/>
                          <w:sz w:val="16"/>
                          <w:szCs w:val="16"/>
                        </w:rPr>
                      </w:pPr>
                      <w:r w:rsidRPr="007948F6">
                        <w:rPr>
                          <w:rFonts w:ascii="Tahoma" w:hAnsi="Tahoma" w:cs="Tahoma"/>
                          <w:b/>
                          <w:bCs/>
                          <w:color w:val="943634" w:themeColor="accent2" w:themeShade="BF"/>
                          <w:sz w:val="16"/>
                          <w:szCs w:val="16"/>
                        </w:rPr>
                        <w:t>4.1 High-quality estate</w:t>
                      </w:r>
                    </w:p>
                    <w:p w14:paraId="7E73E823" w14:textId="77777777" w:rsidR="007948F6" w:rsidRPr="007948F6" w:rsidRDefault="007948F6" w:rsidP="007948F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</w:pP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Invest in flexible and fit-for</w:t>
                      </w:r>
                      <w:r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 xml:space="preserve"> purpose learning spaces and </w:t>
                      </w:r>
                      <w:r w:rsidRPr="007948F6">
                        <w:rPr>
                          <w:rFonts w:ascii="Tahoma" w:hAnsi="Tahoma" w:cs="Tahoma"/>
                          <w:color w:val="943634" w:themeColor="accent2" w:themeShade="BF"/>
                          <w:sz w:val="16"/>
                          <w:szCs w:val="16"/>
                        </w:rPr>
                        <w:t>resources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1C63F98" wp14:editId="7D82567F">
                <wp:simplePos x="0" y="0"/>
                <wp:positionH relativeFrom="column">
                  <wp:posOffset>2540</wp:posOffset>
                </wp:positionH>
                <wp:positionV relativeFrom="paragraph">
                  <wp:posOffset>2295525</wp:posOffset>
                </wp:positionV>
                <wp:extent cx="5705475" cy="457200"/>
                <wp:effectExtent l="0" t="0" r="28575" b="1905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457200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B0C868" w14:textId="77777777" w:rsidR="007948F6" w:rsidRPr="007948F6" w:rsidRDefault="004D5276" w:rsidP="007948F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>Intent</w:t>
                            </w:r>
                            <w:r w:rsidR="007948F6" w:rsidRPr="007948F6"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4. Provide an infrastructure and inclusive learning environment that supports our</w:t>
                            </w:r>
                          </w:p>
                          <w:p w14:paraId="3D052C27" w14:textId="230C5B9D" w:rsidR="007948F6" w:rsidRPr="007948F6" w:rsidRDefault="00BF3FBD" w:rsidP="007948F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>l</w:t>
                            </w:r>
                            <w:r w:rsidR="00966ED6"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>earner</w:t>
                            </w:r>
                            <w:r w:rsidR="007948F6" w:rsidRPr="007948F6"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>s and staff in the delivery of our portfolio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C63F98" id="Rounded Rectangle 32" o:spid="_x0000_s1048" style="position:absolute;margin-left:.2pt;margin-top:180.75pt;width:449.25pt;height:36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" fillcolor="#c0504d [3205]" strokecolor="#c0504d [3205]" strokeweight="2pt">
                <v:textbox>
                  <w:txbxContent>
                    <w:p w14:paraId="74B0C868" w14:textId="77777777" w:rsidR="007948F6" w:rsidRPr="007948F6" w:rsidRDefault="004D5276" w:rsidP="007948F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>Intent</w:t>
                      </w:r>
                      <w:r w:rsidR="007948F6" w:rsidRPr="007948F6"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4. Provide an infrastructure and inclusive learning environment that supports our</w:t>
                      </w:r>
                    </w:p>
                    <w:p w14:paraId="3D052C27" w14:textId="230C5B9D" w:rsidR="007948F6" w:rsidRPr="007948F6" w:rsidRDefault="00BF3FBD" w:rsidP="007948F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>l</w:t>
                      </w:r>
                      <w:r w:rsidR="00966ED6"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>earner</w:t>
                      </w:r>
                      <w:r w:rsidR="007948F6" w:rsidRPr="007948F6"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>s and staff in the delivery of our portfolio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C3D53C1" wp14:editId="27C2D248">
                <wp:simplePos x="0" y="0"/>
                <wp:positionH relativeFrom="column">
                  <wp:posOffset>1950085</wp:posOffset>
                </wp:positionH>
                <wp:positionV relativeFrom="paragraph">
                  <wp:posOffset>1200150</wp:posOffset>
                </wp:positionV>
                <wp:extent cx="3764915" cy="914400"/>
                <wp:effectExtent l="0" t="0" r="26035" b="1905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915" cy="914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BC2B27" w14:textId="77777777" w:rsidR="007948F6" w:rsidRPr="007948F6" w:rsidRDefault="007948F6" w:rsidP="007948F6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pacing w:after="60" w:line="240" w:lineRule="auto"/>
                              <w:ind w:left="181" w:hanging="181"/>
                              <w:contextualSpacing w:val="0"/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</w:pP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Support </w:t>
                            </w:r>
                            <w:r w:rsidR="00CF0A0E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coordinators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to utilise quality </w:t>
                            </w:r>
                            <w:r w:rsidR="00966ED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data to</w:t>
                            </w:r>
                            <w:r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enhance </w:t>
                            </w:r>
                            <w:r w:rsidR="00966ED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support and success, </w:t>
                            </w:r>
                            <w:r w:rsidR="004D527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program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planning and the</w:t>
                            </w:r>
                            <w:r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66ED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learner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journey</w:t>
                            </w:r>
                          </w:p>
                          <w:p w14:paraId="44D063D0" w14:textId="77777777" w:rsidR="007948F6" w:rsidRPr="007948F6" w:rsidRDefault="007948F6" w:rsidP="007948F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</w:pP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Establish mechanisms to identify, review and disseminate best</w:t>
                            </w:r>
                            <w:r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prac</w:t>
                            </w:r>
                            <w:r w:rsidR="004D527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tice from across the organisation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, our partner </w:t>
                            </w:r>
                            <w:r w:rsidR="004D527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providers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and the</w:t>
                            </w:r>
                            <w:r w:rsidR="004D527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0555E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further</w:t>
                            </w:r>
                            <w:r w:rsidRPr="007948F6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education sector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3D53C1" id="Rounded Rectangle 31" o:spid="_x0000_s1049" style="position:absolute;margin-left:153.55pt;margin-top:94.5pt;width:296.45pt;height:1in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" fillcolor="#eaf1dd [662]" strokecolor="#eaf1dd [662]" strokeweight="2pt">
                <v:textbox>
                  <w:txbxContent>
                    <w:p w14:paraId="63BC2B27" w14:textId="77777777" w:rsidR="007948F6" w:rsidRPr="007948F6" w:rsidRDefault="007948F6" w:rsidP="007948F6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pacing w:after="60" w:line="240" w:lineRule="auto"/>
                        <w:ind w:left="181" w:hanging="181"/>
                        <w:contextualSpacing w:val="0"/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</w:pP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Support </w:t>
                      </w:r>
                      <w:r w:rsidR="00CF0A0E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coordinators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to utilise quality </w:t>
                      </w:r>
                      <w:r w:rsidR="00966ED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learner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data to</w:t>
                      </w:r>
                      <w:r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enhance </w:t>
                      </w:r>
                      <w:r w:rsidR="00966ED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learner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support and success, </w:t>
                      </w:r>
                      <w:r w:rsidR="004D527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program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planning and the</w:t>
                      </w:r>
                      <w:r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</w:t>
                      </w:r>
                      <w:r w:rsidR="00966ED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learner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journey</w:t>
                      </w:r>
                    </w:p>
                    <w:p w14:paraId="44D063D0" w14:textId="77777777" w:rsidR="007948F6" w:rsidRPr="007948F6" w:rsidRDefault="007948F6" w:rsidP="007948F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</w:pP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Establish mechanisms to identify, review and disseminate best</w:t>
                      </w:r>
                      <w:r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prac</w:t>
                      </w:r>
                      <w:r w:rsidR="004D527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tice from across the organisation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, our partner </w:t>
                      </w:r>
                      <w:r w:rsidR="004D527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providers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and the</w:t>
                      </w:r>
                      <w:r w:rsidR="004D527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</w:t>
                      </w:r>
                      <w:r w:rsidR="0070555E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further</w:t>
                      </w:r>
                      <w:r w:rsidRPr="007948F6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 education sector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280143D6" wp14:editId="53943BB0">
                <wp:simplePos x="0" y="0"/>
                <wp:positionH relativeFrom="column">
                  <wp:posOffset>1950085</wp:posOffset>
                </wp:positionH>
                <wp:positionV relativeFrom="paragraph">
                  <wp:posOffset>200025</wp:posOffset>
                </wp:positionV>
                <wp:extent cx="3764915" cy="800100"/>
                <wp:effectExtent l="0" t="0" r="26035" b="1905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915" cy="8001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01038A" w14:textId="77777777" w:rsidR="00710B92" w:rsidRPr="00710B92" w:rsidRDefault="00710B92" w:rsidP="00710B92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 w:hanging="180"/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</w:pPr>
                            <w:r w:rsidRPr="00710B92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Develop and recognise quality, excellence and innovation i</w:t>
                            </w:r>
                            <w:r w:rsidR="00CF0A0E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n the creation and delivery of </w:t>
                            </w:r>
                            <w:r w:rsidRPr="00710B92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informed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143D6" id="Rounded Rectangle 29" o:spid="_x0000_s1050" style="position:absolute;margin-left:153.55pt;margin-top:15.75pt;width:296.45pt;height:63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" fillcolor="#eaf1dd [662]" strokecolor="#eaf1dd [662]" strokeweight="2pt">
                <v:textbox>
                  <w:txbxContent>
                    <w:p w14:paraId="0601038A" w14:textId="77777777" w:rsidR="00710B92" w:rsidRPr="00710B92" w:rsidRDefault="00710B92" w:rsidP="00710B92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 w:hanging="180"/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</w:pPr>
                      <w:r w:rsidRPr="00710B92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Develop and recognise quality, excellence and innovation i</w:t>
                      </w:r>
                      <w:r w:rsidR="00CF0A0E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n the creation and delivery of </w:t>
                      </w:r>
                      <w:r w:rsidRPr="00710B92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informed education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 wp14:anchorId="78C2ABB2" wp14:editId="5F41C6EB">
                <wp:simplePos x="0" y="0"/>
                <wp:positionH relativeFrom="column">
                  <wp:posOffset>-47625</wp:posOffset>
                </wp:positionH>
                <wp:positionV relativeFrom="paragraph">
                  <wp:posOffset>190500</wp:posOffset>
                </wp:positionV>
                <wp:extent cx="1819275" cy="800100"/>
                <wp:effectExtent l="0" t="0" r="28575" b="1905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8001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5EF84A" w14:textId="77777777" w:rsidR="00710B92" w:rsidRPr="00710B92" w:rsidRDefault="00CF0A0E" w:rsidP="00710B9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3.1 Training</w:t>
                            </w:r>
                            <w:r w:rsidR="00710B92" w:rsidRPr="00710B92">
                              <w:rPr>
                                <w:rFonts w:ascii="Tahoma" w:hAnsi="Tahoma" w:cs="Tahoma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 staff development</w:t>
                            </w:r>
                          </w:p>
                          <w:p w14:paraId="3367DC24" w14:textId="77777777" w:rsidR="00710B92" w:rsidRPr="00710B92" w:rsidRDefault="00710B92" w:rsidP="00710B9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</w:pPr>
                            <w:r w:rsidRPr="00710B92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Develop our staff recognis</w:t>
                            </w:r>
                            <w:r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 xml:space="preserve">ing the need for excellence and </w:t>
                            </w:r>
                            <w:r w:rsidRPr="00710B92">
                              <w:rPr>
                                <w:rFonts w:ascii="Tahoma" w:hAnsi="Tahoma" w:cs="Tahoma"/>
                                <w:color w:val="4F6228" w:themeColor="accent3" w:themeShade="80"/>
                                <w:sz w:val="16"/>
                                <w:szCs w:val="16"/>
                              </w:rPr>
                              <w:t>innovation in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C2ABB2" id="Rounded Rectangle 28" o:spid="_x0000_s1051" style="position:absolute;margin-left:-3.75pt;margin-top:15pt;width:143.25pt;height:63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" fillcolor="#eaf1dd [662]" strokecolor="#eaf1dd [662]" strokeweight="2pt">
                <v:textbox>
                  <w:txbxContent>
                    <w:p w14:paraId="015EF84A" w14:textId="77777777" w:rsidR="00710B92" w:rsidRPr="00710B92" w:rsidRDefault="00CF0A0E" w:rsidP="00710B9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b/>
                          <w:bCs/>
                          <w:color w:val="4F6228" w:themeColor="accent3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4F6228" w:themeColor="accent3" w:themeShade="80"/>
                          <w:sz w:val="16"/>
                          <w:szCs w:val="16"/>
                        </w:rPr>
                        <w:t>3.1 Training</w:t>
                      </w:r>
                      <w:r w:rsidR="00710B92" w:rsidRPr="00710B92">
                        <w:rPr>
                          <w:rFonts w:ascii="Tahoma" w:hAnsi="Tahoma" w:cs="Tahoma"/>
                          <w:b/>
                          <w:bCs/>
                          <w:color w:val="4F6228" w:themeColor="accent3" w:themeShade="80"/>
                          <w:sz w:val="16"/>
                          <w:szCs w:val="16"/>
                        </w:rPr>
                        <w:t xml:space="preserve"> staff development</w:t>
                      </w:r>
                    </w:p>
                    <w:p w14:paraId="3367DC24" w14:textId="77777777" w:rsidR="00710B92" w:rsidRPr="00710B92" w:rsidRDefault="00710B92" w:rsidP="00710B9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</w:pPr>
                      <w:r w:rsidRPr="00710B92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Develop our staff recognis</w:t>
                      </w:r>
                      <w:r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 xml:space="preserve">ing the need for excellence and </w:t>
                      </w:r>
                      <w:r w:rsidRPr="00710B92">
                        <w:rPr>
                          <w:rFonts w:ascii="Tahoma" w:hAnsi="Tahoma" w:cs="Tahoma"/>
                          <w:color w:val="4F6228" w:themeColor="accent3" w:themeShade="80"/>
                          <w:sz w:val="16"/>
                          <w:szCs w:val="16"/>
                        </w:rPr>
                        <w:t>innovation in education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ahoma" w:hAnsi="Tahoma" w:cs="Tahoma"/>
          <w:b/>
          <w:bCs/>
          <w:noProof/>
          <w:color w:val="1F497D" w:themeColor="text2"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79791DED" wp14:editId="367E1744">
                <wp:simplePos x="0" y="0"/>
                <wp:positionH relativeFrom="column">
                  <wp:posOffset>-123825</wp:posOffset>
                </wp:positionH>
                <wp:positionV relativeFrom="paragraph">
                  <wp:posOffset>-514350</wp:posOffset>
                </wp:positionV>
                <wp:extent cx="5705475" cy="457200"/>
                <wp:effectExtent l="0" t="0" r="28575" b="1905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457200"/>
                        </a:xfrm>
                        <a:prstGeom prst="roundRect">
                          <a:avLst/>
                        </a:prstGeom>
                        <a:solidFill>
                          <a:schemeClr val="accent3"/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DBC2B7" w14:textId="21F3E919" w:rsidR="00337E7A" w:rsidRPr="00337E7A" w:rsidRDefault="00CF0A0E" w:rsidP="00337E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Intent </w:t>
                            </w:r>
                            <w:r w:rsidR="00337E7A" w:rsidRPr="00337E7A"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>3. Nurture a sustainable and collaborative commun</w:t>
                            </w:r>
                            <w:r w:rsidR="00D07C00"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ity of </w:t>
                            </w:r>
                            <w:r w:rsidR="007135A9"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>Associates/</w:t>
                            </w:r>
                            <w:r w:rsidR="00D07C00"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>Tutors/Trainers</w:t>
                            </w:r>
                            <w:r w:rsidR="00337E7A">
                              <w:rPr>
                                <w:rFonts w:ascii="Tahoma" w:hAnsi="Tahoma" w:cs="Tahoma"/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791DED" id="Rounded Rectangle 25" o:spid="_x0000_s1052" style="position:absolute;margin-left:-9.75pt;margin-top:-40.5pt;width:449.25pt;height:36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" fillcolor="#9bbb59 [3206]" strokecolor="#9bbb59 [3206]" strokeweight="2pt">
                <v:textbox>
                  <w:txbxContent>
                    <w:p w14:paraId="51DBC2B7" w14:textId="21F3E919" w:rsidR="00337E7A" w:rsidRPr="00337E7A" w:rsidRDefault="00CF0A0E" w:rsidP="00337E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Intent </w:t>
                      </w:r>
                      <w:r w:rsidR="00337E7A" w:rsidRPr="00337E7A"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>3. Nurture a sustainable and collaborative commun</w:t>
                      </w:r>
                      <w:r w:rsidR="00D07C00"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ity of </w:t>
                      </w:r>
                      <w:r w:rsidR="007135A9"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>Associates/</w:t>
                      </w:r>
                      <w:r w:rsidR="00D07C00"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>Tutors/Trainers</w:t>
                      </w:r>
                      <w:r w:rsidR="00337E7A">
                        <w:rPr>
                          <w:rFonts w:ascii="Tahoma" w:hAnsi="Tahoma" w:cs="Tahoma"/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lastRenderedPageBreak/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7948F6">
        <w:rPr>
          <w:rFonts w:ascii="Tahoma" w:hAnsi="Tahoma" w:cs="Tahoma"/>
          <w:color w:val="4F81BD" w:themeColor="accent1"/>
          <w:sz w:val="24"/>
          <w:szCs w:val="24"/>
        </w:rPr>
        <w:tab/>
      </w:r>
      <w:r w:rsidR="00864CD8">
        <w:rPr>
          <w:rFonts w:ascii="Tahoma" w:hAnsi="Tahoma" w:cs="Tahoma"/>
          <w:color w:val="4F81BD" w:themeColor="accent1"/>
          <w:sz w:val="24"/>
          <w:szCs w:val="24"/>
        </w:rPr>
        <w:tab/>
      </w:r>
      <w:r w:rsidR="00864CD8">
        <w:rPr>
          <w:rFonts w:ascii="Tahoma" w:hAnsi="Tahoma" w:cs="Tahoma"/>
          <w:color w:val="4F81BD" w:themeColor="accent1"/>
          <w:sz w:val="24"/>
          <w:szCs w:val="24"/>
        </w:rPr>
        <w:tab/>
      </w:r>
      <w:r w:rsidR="003E37A7">
        <w:rPr>
          <w:rFonts w:ascii="TimesNewRomanPSMT" w:hAnsi="TimesNewRomanPSMT" w:cs="TimesNewRomanPSMT"/>
          <w:noProof/>
          <w:color w:val="000000"/>
          <w:sz w:val="68"/>
          <w:szCs w:val="68"/>
          <w:lang w:eastAsia="en-GB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60AE89EA" wp14:editId="07777777">
                <wp:simplePos x="0" y="0"/>
                <wp:positionH relativeFrom="column">
                  <wp:posOffset>0</wp:posOffset>
                </wp:positionH>
                <wp:positionV relativeFrom="paragraph">
                  <wp:posOffset>7776845</wp:posOffset>
                </wp:positionV>
                <wp:extent cx="5715000" cy="6858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FC6AA9" w14:textId="21324736" w:rsidR="00000000" w:rsidRDefault="00000000" w:rsidP="001C4F20">
                            <w:pPr>
                              <w:spacing w:line="256" w:lineRule="auto"/>
                              <w:jc w:val="center"/>
                              <w:rPr>
                                <w:rFonts w:ascii="Tahoma" w:eastAsia="Tahoma" w:hAnsi="Tahoma" w:cs="Tahoma"/>
                                <w:color w:val="1F497D"/>
                                <w:lang w:val="en-US"/>
                              </w:rPr>
                            </w:pPr>
                          </w:p>
                        </w:txbxContent>
                      </wps:txbx>
                      <wps:bodyPr spcFirstLastPara="0"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E89EA" id="Text Box 38" o:spid="_x0000_s1053" style="position:absolute;margin-left:0;margin-top:612.35pt;width:450pt;height:54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" fillcolor="white [3201]" stroked="f" strokeweight=".5pt">
                <v:textbox>
                  <w:txbxContent>
                    <w:p w14:paraId="26FC6AA9" w14:textId="21324736" w:rsidR="00000000" w:rsidRDefault="00000000" w:rsidP="001C4F20">
                      <w:pPr>
                        <w:spacing w:line="256" w:lineRule="auto"/>
                        <w:jc w:val="center"/>
                        <w:rPr>
                          <w:rFonts w:ascii="Tahoma" w:eastAsia="Tahoma" w:hAnsi="Tahoma" w:cs="Tahoma"/>
                          <w:color w:val="1F497D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337E7A" w:rsidRPr="00BA5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E60E9"/>
    <w:multiLevelType w:val="hybridMultilevel"/>
    <w:tmpl w:val="09124BBA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20470"/>
    <w:multiLevelType w:val="hybridMultilevel"/>
    <w:tmpl w:val="DF463E9C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011EB"/>
    <w:multiLevelType w:val="hybridMultilevel"/>
    <w:tmpl w:val="1B6A0D64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00512"/>
    <w:multiLevelType w:val="hybridMultilevel"/>
    <w:tmpl w:val="897AA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E60C5"/>
    <w:multiLevelType w:val="hybridMultilevel"/>
    <w:tmpl w:val="75C8E5F4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34EF0"/>
    <w:multiLevelType w:val="hybridMultilevel"/>
    <w:tmpl w:val="08E0D6F6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94A20"/>
    <w:multiLevelType w:val="hybridMultilevel"/>
    <w:tmpl w:val="E30CD912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E5634"/>
    <w:multiLevelType w:val="hybridMultilevel"/>
    <w:tmpl w:val="AEFEB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C6EBF"/>
    <w:multiLevelType w:val="hybridMultilevel"/>
    <w:tmpl w:val="AD8088BE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5D410A"/>
    <w:multiLevelType w:val="hybridMultilevel"/>
    <w:tmpl w:val="C3507E08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F91365"/>
    <w:multiLevelType w:val="hybridMultilevel"/>
    <w:tmpl w:val="D76A867A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6534A6"/>
    <w:multiLevelType w:val="hybridMultilevel"/>
    <w:tmpl w:val="FAECD968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1364D"/>
    <w:multiLevelType w:val="hybridMultilevel"/>
    <w:tmpl w:val="C6AAF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D0D7F"/>
    <w:multiLevelType w:val="hybridMultilevel"/>
    <w:tmpl w:val="DF0C4A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40253"/>
    <w:multiLevelType w:val="hybridMultilevel"/>
    <w:tmpl w:val="15AE386A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F5734"/>
    <w:multiLevelType w:val="hybridMultilevel"/>
    <w:tmpl w:val="41362C90"/>
    <w:lvl w:ilvl="0" w:tplc="C484A10E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167671">
    <w:abstractNumId w:val="13"/>
  </w:num>
  <w:num w:numId="2" w16cid:durableId="1953976772">
    <w:abstractNumId w:val="3"/>
  </w:num>
  <w:num w:numId="3" w16cid:durableId="2135976878">
    <w:abstractNumId w:val="12"/>
  </w:num>
  <w:num w:numId="4" w16cid:durableId="1350327222">
    <w:abstractNumId w:val="7"/>
  </w:num>
  <w:num w:numId="5" w16cid:durableId="1556038627">
    <w:abstractNumId w:val="14"/>
  </w:num>
  <w:num w:numId="6" w16cid:durableId="1975058443">
    <w:abstractNumId w:val="5"/>
  </w:num>
  <w:num w:numId="7" w16cid:durableId="1905021492">
    <w:abstractNumId w:val="1"/>
  </w:num>
  <w:num w:numId="8" w16cid:durableId="1083643388">
    <w:abstractNumId w:val="8"/>
  </w:num>
  <w:num w:numId="9" w16cid:durableId="1314866829">
    <w:abstractNumId w:val="11"/>
  </w:num>
  <w:num w:numId="10" w16cid:durableId="249238234">
    <w:abstractNumId w:val="9"/>
  </w:num>
  <w:num w:numId="11" w16cid:durableId="28455743">
    <w:abstractNumId w:val="0"/>
  </w:num>
  <w:num w:numId="12" w16cid:durableId="776562751">
    <w:abstractNumId w:val="15"/>
  </w:num>
  <w:num w:numId="13" w16cid:durableId="161511482">
    <w:abstractNumId w:val="2"/>
  </w:num>
  <w:num w:numId="14" w16cid:durableId="1936209659">
    <w:abstractNumId w:val="6"/>
  </w:num>
  <w:num w:numId="15" w16cid:durableId="831487645">
    <w:abstractNumId w:val="10"/>
  </w:num>
  <w:num w:numId="16" w16cid:durableId="11599990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6BCC"/>
    <w:rsid w:val="0000219C"/>
    <w:rsid w:val="00003765"/>
    <w:rsid w:val="00003BDE"/>
    <w:rsid w:val="000040CB"/>
    <w:rsid w:val="000059DE"/>
    <w:rsid w:val="00005D3E"/>
    <w:rsid w:val="00011817"/>
    <w:rsid w:val="00011D17"/>
    <w:rsid w:val="00013C72"/>
    <w:rsid w:val="00014F1D"/>
    <w:rsid w:val="000161FE"/>
    <w:rsid w:val="00021A05"/>
    <w:rsid w:val="00021D34"/>
    <w:rsid w:val="000245C3"/>
    <w:rsid w:val="0002497F"/>
    <w:rsid w:val="0002590D"/>
    <w:rsid w:val="00025E6A"/>
    <w:rsid w:val="000279DE"/>
    <w:rsid w:val="00030C3D"/>
    <w:rsid w:val="00032AD9"/>
    <w:rsid w:val="00034A23"/>
    <w:rsid w:val="00035ED4"/>
    <w:rsid w:val="0003712E"/>
    <w:rsid w:val="000402F8"/>
    <w:rsid w:val="000405BA"/>
    <w:rsid w:val="000425CF"/>
    <w:rsid w:val="00042906"/>
    <w:rsid w:val="00043BAA"/>
    <w:rsid w:val="000446D8"/>
    <w:rsid w:val="00044959"/>
    <w:rsid w:val="00045386"/>
    <w:rsid w:val="00045440"/>
    <w:rsid w:val="00045DD2"/>
    <w:rsid w:val="000465F0"/>
    <w:rsid w:val="0005143C"/>
    <w:rsid w:val="00052F4E"/>
    <w:rsid w:val="00053134"/>
    <w:rsid w:val="00053595"/>
    <w:rsid w:val="00054D29"/>
    <w:rsid w:val="00054F5F"/>
    <w:rsid w:val="00057040"/>
    <w:rsid w:val="00060220"/>
    <w:rsid w:val="00060293"/>
    <w:rsid w:val="000619DC"/>
    <w:rsid w:val="00061EC3"/>
    <w:rsid w:val="00062A6F"/>
    <w:rsid w:val="00065CC5"/>
    <w:rsid w:val="000674A3"/>
    <w:rsid w:val="00067CF4"/>
    <w:rsid w:val="00070FCA"/>
    <w:rsid w:val="00073D2B"/>
    <w:rsid w:val="00080B37"/>
    <w:rsid w:val="00081C84"/>
    <w:rsid w:val="00081E7C"/>
    <w:rsid w:val="000834DE"/>
    <w:rsid w:val="000845C7"/>
    <w:rsid w:val="00084AA3"/>
    <w:rsid w:val="0008649D"/>
    <w:rsid w:val="00090281"/>
    <w:rsid w:val="0009505C"/>
    <w:rsid w:val="00095EA2"/>
    <w:rsid w:val="00096348"/>
    <w:rsid w:val="000A0079"/>
    <w:rsid w:val="000A06D9"/>
    <w:rsid w:val="000A225D"/>
    <w:rsid w:val="000A2D81"/>
    <w:rsid w:val="000A3987"/>
    <w:rsid w:val="000A3FF9"/>
    <w:rsid w:val="000A63A1"/>
    <w:rsid w:val="000A791B"/>
    <w:rsid w:val="000B3B2B"/>
    <w:rsid w:val="000B4008"/>
    <w:rsid w:val="000B4900"/>
    <w:rsid w:val="000B4ED8"/>
    <w:rsid w:val="000B5148"/>
    <w:rsid w:val="000B5C99"/>
    <w:rsid w:val="000B72AE"/>
    <w:rsid w:val="000C1A72"/>
    <w:rsid w:val="000C24B1"/>
    <w:rsid w:val="000C24B4"/>
    <w:rsid w:val="000C2A78"/>
    <w:rsid w:val="000C32CC"/>
    <w:rsid w:val="000C4BEE"/>
    <w:rsid w:val="000C51DA"/>
    <w:rsid w:val="000C76A5"/>
    <w:rsid w:val="000D0713"/>
    <w:rsid w:val="000D0E8A"/>
    <w:rsid w:val="000D3676"/>
    <w:rsid w:val="000D39A8"/>
    <w:rsid w:val="000D4158"/>
    <w:rsid w:val="000D5297"/>
    <w:rsid w:val="000E01DF"/>
    <w:rsid w:val="000E0CD5"/>
    <w:rsid w:val="000E3FFA"/>
    <w:rsid w:val="000E4630"/>
    <w:rsid w:val="000E5683"/>
    <w:rsid w:val="000E6CCB"/>
    <w:rsid w:val="000E6D58"/>
    <w:rsid w:val="000F109E"/>
    <w:rsid w:val="000F158F"/>
    <w:rsid w:val="000F36F3"/>
    <w:rsid w:val="000F6D90"/>
    <w:rsid w:val="000F7114"/>
    <w:rsid w:val="000F7793"/>
    <w:rsid w:val="00100BC3"/>
    <w:rsid w:val="00102800"/>
    <w:rsid w:val="001036EE"/>
    <w:rsid w:val="00104509"/>
    <w:rsid w:val="00110C90"/>
    <w:rsid w:val="00110DFA"/>
    <w:rsid w:val="00112F40"/>
    <w:rsid w:val="00114881"/>
    <w:rsid w:val="001244CB"/>
    <w:rsid w:val="00124DA1"/>
    <w:rsid w:val="00131514"/>
    <w:rsid w:val="0013152E"/>
    <w:rsid w:val="00131D2C"/>
    <w:rsid w:val="00134B9D"/>
    <w:rsid w:val="0013553B"/>
    <w:rsid w:val="00137723"/>
    <w:rsid w:val="00141396"/>
    <w:rsid w:val="001427AE"/>
    <w:rsid w:val="00143FBB"/>
    <w:rsid w:val="00147170"/>
    <w:rsid w:val="0014768B"/>
    <w:rsid w:val="00147E95"/>
    <w:rsid w:val="0015058F"/>
    <w:rsid w:val="00150ABE"/>
    <w:rsid w:val="00151CA1"/>
    <w:rsid w:val="00152826"/>
    <w:rsid w:val="0015650F"/>
    <w:rsid w:val="00157272"/>
    <w:rsid w:val="0016170B"/>
    <w:rsid w:val="00161D35"/>
    <w:rsid w:val="00163B08"/>
    <w:rsid w:val="00165180"/>
    <w:rsid w:val="0016535F"/>
    <w:rsid w:val="001673E7"/>
    <w:rsid w:val="00172A45"/>
    <w:rsid w:val="00172A64"/>
    <w:rsid w:val="00173B42"/>
    <w:rsid w:val="00176D58"/>
    <w:rsid w:val="00177609"/>
    <w:rsid w:val="001811F4"/>
    <w:rsid w:val="00182CC4"/>
    <w:rsid w:val="00182FE5"/>
    <w:rsid w:val="00183283"/>
    <w:rsid w:val="001838D2"/>
    <w:rsid w:val="00184454"/>
    <w:rsid w:val="00184BF1"/>
    <w:rsid w:val="0018546A"/>
    <w:rsid w:val="001854D7"/>
    <w:rsid w:val="0019425C"/>
    <w:rsid w:val="00196260"/>
    <w:rsid w:val="001969C0"/>
    <w:rsid w:val="001974B3"/>
    <w:rsid w:val="001A078B"/>
    <w:rsid w:val="001A1D64"/>
    <w:rsid w:val="001A4223"/>
    <w:rsid w:val="001A43D4"/>
    <w:rsid w:val="001A758E"/>
    <w:rsid w:val="001B049C"/>
    <w:rsid w:val="001B14DA"/>
    <w:rsid w:val="001B1C2D"/>
    <w:rsid w:val="001B6052"/>
    <w:rsid w:val="001B7E17"/>
    <w:rsid w:val="001C0E36"/>
    <w:rsid w:val="001C1817"/>
    <w:rsid w:val="001C1C5F"/>
    <w:rsid w:val="001C2797"/>
    <w:rsid w:val="001C489E"/>
    <w:rsid w:val="001C64E0"/>
    <w:rsid w:val="001C7802"/>
    <w:rsid w:val="001D17B1"/>
    <w:rsid w:val="001D35E9"/>
    <w:rsid w:val="001D4747"/>
    <w:rsid w:val="001E024B"/>
    <w:rsid w:val="001E13AB"/>
    <w:rsid w:val="001E2FA5"/>
    <w:rsid w:val="001E428F"/>
    <w:rsid w:val="001E4A35"/>
    <w:rsid w:val="001E4E52"/>
    <w:rsid w:val="001E5271"/>
    <w:rsid w:val="001E53BE"/>
    <w:rsid w:val="001E55AD"/>
    <w:rsid w:val="001E67CB"/>
    <w:rsid w:val="001F0622"/>
    <w:rsid w:val="001F3299"/>
    <w:rsid w:val="001F3A60"/>
    <w:rsid w:val="001F4BF1"/>
    <w:rsid w:val="001F55ED"/>
    <w:rsid w:val="001F6760"/>
    <w:rsid w:val="001F72EC"/>
    <w:rsid w:val="00200344"/>
    <w:rsid w:val="00200DD4"/>
    <w:rsid w:val="00201403"/>
    <w:rsid w:val="00202D07"/>
    <w:rsid w:val="002038D7"/>
    <w:rsid w:val="00203CAE"/>
    <w:rsid w:val="00204841"/>
    <w:rsid w:val="00204A80"/>
    <w:rsid w:val="00204DBB"/>
    <w:rsid w:val="00205707"/>
    <w:rsid w:val="00205B98"/>
    <w:rsid w:val="00210FF6"/>
    <w:rsid w:val="002110E6"/>
    <w:rsid w:val="00211207"/>
    <w:rsid w:val="002125F2"/>
    <w:rsid w:val="002126C7"/>
    <w:rsid w:val="0021398B"/>
    <w:rsid w:val="0021434A"/>
    <w:rsid w:val="00214371"/>
    <w:rsid w:val="0021469C"/>
    <w:rsid w:val="00215528"/>
    <w:rsid w:val="00216731"/>
    <w:rsid w:val="00216925"/>
    <w:rsid w:val="0022004A"/>
    <w:rsid w:val="002233D5"/>
    <w:rsid w:val="00225E64"/>
    <w:rsid w:val="0022659C"/>
    <w:rsid w:val="002331DC"/>
    <w:rsid w:val="0023525F"/>
    <w:rsid w:val="002400D9"/>
    <w:rsid w:val="00241049"/>
    <w:rsid w:val="00241E48"/>
    <w:rsid w:val="00242BBC"/>
    <w:rsid w:val="00250AA1"/>
    <w:rsid w:val="00251B07"/>
    <w:rsid w:val="002555E0"/>
    <w:rsid w:val="00256806"/>
    <w:rsid w:val="0025701C"/>
    <w:rsid w:val="002573C8"/>
    <w:rsid w:val="002575D9"/>
    <w:rsid w:val="00257B5B"/>
    <w:rsid w:val="00257B5C"/>
    <w:rsid w:val="00260CDA"/>
    <w:rsid w:val="00260F65"/>
    <w:rsid w:val="002657B2"/>
    <w:rsid w:val="00266295"/>
    <w:rsid w:val="00270AE1"/>
    <w:rsid w:val="00271201"/>
    <w:rsid w:val="00273FA0"/>
    <w:rsid w:val="0027558B"/>
    <w:rsid w:val="00275C3C"/>
    <w:rsid w:val="00277C4D"/>
    <w:rsid w:val="00290376"/>
    <w:rsid w:val="002917F2"/>
    <w:rsid w:val="0029451A"/>
    <w:rsid w:val="002959B3"/>
    <w:rsid w:val="00296069"/>
    <w:rsid w:val="002A26A4"/>
    <w:rsid w:val="002A597B"/>
    <w:rsid w:val="002A6BEA"/>
    <w:rsid w:val="002A79DB"/>
    <w:rsid w:val="002A7AF5"/>
    <w:rsid w:val="002A7E2A"/>
    <w:rsid w:val="002B67C4"/>
    <w:rsid w:val="002B6A3A"/>
    <w:rsid w:val="002B78C5"/>
    <w:rsid w:val="002C1070"/>
    <w:rsid w:val="002C1240"/>
    <w:rsid w:val="002C1433"/>
    <w:rsid w:val="002C7599"/>
    <w:rsid w:val="002C7947"/>
    <w:rsid w:val="002D0DF4"/>
    <w:rsid w:val="002D24E9"/>
    <w:rsid w:val="002D4B1E"/>
    <w:rsid w:val="002D54CA"/>
    <w:rsid w:val="002E2B28"/>
    <w:rsid w:val="002E3D64"/>
    <w:rsid w:val="002E4F10"/>
    <w:rsid w:val="002E523E"/>
    <w:rsid w:val="002E5C3B"/>
    <w:rsid w:val="002E5EC3"/>
    <w:rsid w:val="002E6588"/>
    <w:rsid w:val="002E6A9D"/>
    <w:rsid w:val="002F03E8"/>
    <w:rsid w:val="002F088C"/>
    <w:rsid w:val="002F5C51"/>
    <w:rsid w:val="00300B41"/>
    <w:rsid w:val="00301302"/>
    <w:rsid w:val="00301E05"/>
    <w:rsid w:val="003027C7"/>
    <w:rsid w:val="00303BC4"/>
    <w:rsid w:val="00306F4F"/>
    <w:rsid w:val="003104DA"/>
    <w:rsid w:val="0031054C"/>
    <w:rsid w:val="00310D83"/>
    <w:rsid w:val="00312B33"/>
    <w:rsid w:val="00313ADF"/>
    <w:rsid w:val="00313CF5"/>
    <w:rsid w:val="00315BBD"/>
    <w:rsid w:val="00316108"/>
    <w:rsid w:val="00316A32"/>
    <w:rsid w:val="0031737D"/>
    <w:rsid w:val="00320D1C"/>
    <w:rsid w:val="00321A09"/>
    <w:rsid w:val="00323255"/>
    <w:rsid w:val="003248E5"/>
    <w:rsid w:val="003253CD"/>
    <w:rsid w:val="00327102"/>
    <w:rsid w:val="003276BE"/>
    <w:rsid w:val="00330C30"/>
    <w:rsid w:val="003341F9"/>
    <w:rsid w:val="00337E1F"/>
    <w:rsid w:val="00337E7A"/>
    <w:rsid w:val="003400D6"/>
    <w:rsid w:val="003407CA"/>
    <w:rsid w:val="00342275"/>
    <w:rsid w:val="0034230D"/>
    <w:rsid w:val="003428A7"/>
    <w:rsid w:val="003429A5"/>
    <w:rsid w:val="00343584"/>
    <w:rsid w:val="0034417E"/>
    <w:rsid w:val="00344CEA"/>
    <w:rsid w:val="00344D80"/>
    <w:rsid w:val="00350D38"/>
    <w:rsid w:val="00351184"/>
    <w:rsid w:val="00351AC5"/>
    <w:rsid w:val="00356A50"/>
    <w:rsid w:val="003574A3"/>
    <w:rsid w:val="0035799D"/>
    <w:rsid w:val="00360B9B"/>
    <w:rsid w:val="00361654"/>
    <w:rsid w:val="003635C2"/>
    <w:rsid w:val="003669BF"/>
    <w:rsid w:val="00367C11"/>
    <w:rsid w:val="003702D3"/>
    <w:rsid w:val="003710A6"/>
    <w:rsid w:val="003731D7"/>
    <w:rsid w:val="003743B8"/>
    <w:rsid w:val="003759CA"/>
    <w:rsid w:val="00375ADC"/>
    <w:rsid w:val="003778E4"/>
    <w:rsid w:val="003802BF"/>
    <w:rsid w:val="00382458"/>
    <w:rsid w:val="00384554"/>
    <w:rsid w:val="00384874"/>
    <w:rsid w:val="00384BF8"/>
    <w:rsid w:val="003855F8"/>
    <w:rsid w:val="00386722"/>
    <w:rsid w:val="00390AB1"/>
    <w:rsid w:val="00390C16"/>
    <w:rsid w:val="00394A2F"/>
    <w:rsid w:val="00397E94"/>
    <w:rsid w:val="003A20E4"/>
    <w:rsid w:val="003A2C02"/>
    <w:rsid w:val="003A488B"/>
    <w:rsid w:val="003A6D8D"/>
    <w:rsid w:val="003A7056"/>
    <w:rsid w:val="003B1055"/>
    <w:rsid w:val="003B27C9"/>
    <w:rsid w:val="003B38B5"/>
    <w:rsid w:val="003B7542"/>
    <w:rsid w:val="003C16E4"/>
    <w:rsid w:val="003C1A07"/>
    <w:rsid w:val="003C6662"/>
    <w:rsid w:val="003C7FD2"/>
    <w:rsid w:val="003D1842"/>
    <w:rsid w:val="003D1FA6"/>
    <w:rsid w:val="003D6D16"/>
    <w:rsid w:val="003E3114"/>
    <w:rsid w:val="003E37A7"/>
    <w:rsid w:val="003E3CCA"/>
    <w:rsid w:val="003E442E"/>
    <w:rsid w:val="003E746D"/>
    <w:rsid w:val="003F00EA"/>
    <w:rsid w:val="003F1A71"/>
    <w:rsid w:val="003F22BE"/>
    <w:rsid w:val="003F2A7D"/>
    <w:rsid w:val="003F3128"/>
    <w:rsid w:val="003F5250"/>
    <w:rsid w:val="003F53F7"/>
    <w:rsid w:val="003F5F34"/>
    <w:rsid w:val="003F7447"/>
    <w:rsid w:val="00400340"/>
    <w:rsid w:val="00403458"/>
    <w:rsid w:val="0040527F"/>
    <w:rsid w:val="00411081"/>
    <w:rsid w:val="004127CF"/>
    <w:rsid w:val="00416F9A"/>
    <w:rsid w:val="004175F8"/>
    <w:rsid w:val="00422247"/>
    <w:rsid w:val="00430032"/>
    <w:rsid w:val="00430360"/>
    <w:rsid w:val="00430D03"/>
    <w:rsid w:val="00432318"/>
    <w:rsid w:val="00433AD5"/>
    <w:rsid w:val="004351B8"/>
    <w:rsid w:val="0043662F"/>
    <w:rsid w:val="004402AF"/>
    <w:rsid w:val="0044035E"/>
    <w:rsid w:val="00440ECB"/>
    <w:rsid w:val="00441F0B"/>
    <w:rsid w:val="00442BF2"/>
    <w:rsid w:val="00445DFF"/>
    <w:rsid w:val="004467D0"/>
    <w:rsid w:val="00446ED6"/>
    <w:rsid w:val="00447518"/>
    <w:rsid w:val="0045099D"/>
    <w:rsid w:val="00450A49"/>
    <w:rsid w:val="00450DCC"/>
    <w:rsid w:val="00451533"/>
    <w:rsid w:val="00452C13"/>
    <w:rsid w:val="00453136"/>
    <w:rsid w:val="004539EF"/>
    <w:rsid w:val="00454C70"/>
    <w:rsid w:val="0045542A"/>
    <w:rsid w:val="00455716"/>
    <w:rsid w:val="00465108"/>
    <w:rsid w:val="00465D3E"/>
    <w:rsid w:val="004672B6"/>
    <w:rsid w:val="00470F45"/>
    <w:rsid w:val="00472E39"/>
    <w:rsid w:val="004731F9"/>
    <w:rsid w:val="00473341"/>
    <w:rsid w:val="004734A9"/>
    <w:rsid w:val="00476730"/>
    <w:rsid w:val="00477593"/>
    <w:rsid w:val="00480440"/>
    <w:rsid w:val="00481954"/>
    <w:rsid w:val="00481BE1"/>
    <w:rsid w:val="00481CE7"/>
    <w:rsid w:val="0048234C"/>
    <w:rsid w:val="00482DEE"/>
    <w:rsid w:val="00484162"/>
    <w:rsid w:val="004871B6"/>
    <w:rsid w:val="00487793"/>
    <w:rsid w:val="004906A6"/>
    <w:rsid w:val="00492863"/>
    <w:rsid w:val="0049320C"/>
    <w:rsid w:val="00493726"/>
    <w:rsid w:val="00496548"/>
    <w:rsid w:val="00496EBA"/>
    <w:rsid w:val="004A07BB"/>
    <w:rsid w:val="004A07F5"/>
    <w:rsid w:val="004A2E95"/>
    <w:rsid w:val="004A3822"/>
    <w:rsid w:val="004A5E92"/>
    <w:rsid w:val="004A5E97"/>
    <w:rsid w:val="004B202D"/>
    <w:rsid w:val="004B3E23"/>
    <w:rsid w:val="004B4F26"/>
    <w:rsid w:val="004B69B6"/>
    <w:rsid w:val="004C1187"/>
    <w:rsid w:val="004C1F76"/>
    <w:rsid w:val="004C3C4F"/>
    <w:rsid w:val="004C474F"/>
    <w:rsid w:val="004D0F48"/>
    <w:rsid w:val="004D17FD"/>
    <w:rsid w:val="004D2EE8"/>
    <w:rsid w:val="004D3D89"/>
    <w:rsid w:val="004D44AF"/>
    <w:rsid w:val="004D48DE"/>
    <w:rsid w:val="004D5276"/>
    <w:rsid w:val="004D5394"/>
    <w:rsid w:val="004D582D"/>
    <w:rsid w:val="004D6852"/>
    <w:rsid w:val="004D730C"/>
    <w:rsid w:val="004E0370"/>
    <w:rsid w:val="004E14A1"/>
    <w:rsid w:val="004E23A0"/>
    <w:rsid w:val="004E2948"/>
    <w:rsid w:val="004E4B21"/>
    <w:rsid w:val="004E57E9"/>
    <w:rsid w:val="004E5E54"/>
    <w:rsid w:val="004F1E24"/>
    <w:rsid w:val="004F22D0"/>
    <w:rsid w:val="004F2731"/>
    <w:rsid w:val="004F6402"/>
    <w:rsid w:val="004F666D"/>
    <w:rsid w:val="0050271C"/>
    <w:rsid w:val="0050298F"/>
    <w:rsid w:val="0050398F"/>
    <w:rsid w:val="00504EB9"/>
    <w:rsid w:val="00505AB0"/>
    <w:rsid w:val="00506FB6"/>
    <w:rsid w:val="00507F8F"/>
    <w:rsid w:val="005107DA"/>
    <w:rsid w:val="005108C2"/>
    <w:rsid w:val="005108CF"/>
    <w:rsid w:val="00513748"/>
    <w:rsid w:val="00515727"/>
    <w:rsid w:val="00515E14"/>
    <w:rsid w:val="00516574"/>
    <w:rsid w:val="0052005D"/>
    <w:rsid w:val="00520125"/>
    <w:rsid w:val="005204A0"/>
    <w:rsid w:val="0052358D"/>
    <w:rsid w:val="00524161"/>
    <w:rsid w:val="00526AF2"/>
    <w:rsid w:val="00526B28"/>
    <w:rsid w:val="00530161"/>
    <w:rsid w:val="00531257"/>
    <w:rsid w:val="005312DF"/>
    <w:rsid w:val="005330E8"/>
    <w:rsid w:val="00533793"/>
    <w:rsid w:val="00534213"/>
    <w:rsid w:val="00534518"/>
    <w:rsid w:val="00535541"/>
    <w:rsid w:val="00541783"/>
    <w:rsid w:val="005417B6"/>
    <w:rsid w:val="005428D9"/>
    <w:rsid w:val="00542FB0"/>
    <w:rsid w:val="00543297"/>
    <w:rsid w:val="00543C47"/>
    <w:rsid w:val="00543D4A"/>
    <w:rsid w:val="00545A6A"/>
    <w:rsid w:val="005473A9"/>
    <w:rsid w:val="00550504"/>
    <w:rsid w:val="00550A8D"/>
    <w:rsid w:val="0055211E"/>
    <w:rsid w:val="00553928"/>
    <w:rsid w:val="00553C56"/>
    <w:rsid w:val="005555AB"/>
    <w:rsid w:val="00556D22"/>
    <w:rsid w:val="00556F3E"/>
    <w:rsid w:val="0055702B"/>
    <w:rsid w:val="005576A7"/>
    <w:rsid w:val="00560DF0"/>
    <w:rsid w:val="005623EC"/>
    <w:rsid w:val="00562F79"/>
    <w:rsid w:val="0056300F"/>
    <w:rsid w:val="00564271"/>
    <w:rsid w:val="00564285"/>
    <w:rsid w:val="005660B4"/>
    <w:rsid w:val="00570D09"/>
    <w:rsid w:val="0057106A"/>
    <w:rsid w:val="00571F9D"/>
    <w:rsid w:val="00571FB2"/>
    <w:rsid w:val="00573448"/>
    <w:rsid w:val="00573B8D"/>
    <w:rsid w:val="005746F6"/>
    <w:rsid w:val="0057493B"/>
    <w:rsid w:val="00574F6E"/>
    <w:rsid w:val="00575F44"/>
    <w:rsid w:val="00576389"/>
    <w:rsid w:val="00577A60"/>
    <w:rsid w:val="005802AA"/>
    <w:rsid w:val="00580F8D"/>
    <w:rsid w:val="0058318A"/>
    <w:rsid w:val="00584C46"/>
    <w:rsid w:val="00585304"/>
    <w:rsid w:val="00585EF1"/>
    <w:rsid w:val="005864D0"/>
    <w:rsid w:val="00587730"/>
    <w:rsid w:val="0058792A"/>
    <w:rsid w:val="00587CF7"/>
    <w:rsid w:val="00590EB7"/>
    <w:rsid w:val="00595118"/>
    <w:rsid w:val="0059637A"/>
    <w:rsid w:val="005A1B65"/>
    <w:rsid w:val="005A7878"/>
    <w:rsid w:val="005A7C14"/>
    <w:rsid w:val="005B0921"/>
    <w:rsid w:val="005B0A07"/>
    <w:rsid w:val="005B2641"/>
    <w:rsid w:val="005B3EF1"/>
    <w:rsid w:val="005B46EA"/>
    <w:rsid w:val="005B4903"/>
    <w:rsid w:val="005C043A"/>
    <w:rsid w:val="005C0F37"/>
    <w:rsid w:val="005C1431"/>
    <w:rsid w:val="005C5E93"/>
    <w:rsid w:val="005D4BE9"/>
    <w:rsid w:val="005D6C61"/>
    <w:rsid w:val="005E004E"/>
    <w:rsid w:val="005E2E6D"/>
    <w:rsid w:val="005F09C3"/>
    <w:rsid w:val="005F0A25"/>
    <w:rsid w:val="005F26CE"/>
    <w:rsid w:val="005F2AAE"/>
    <w:rsid w:val="005F2C20"/>
    <w:rsid w:val="005F400B"/>
    <w:rsid w:val="005F5817"/>
    <w:rsid w:val="005F6935"/>
    <w:rsid w:val="00601711"/>
    <w:rsid w:val="0060216F"/>
    <w:rsid w:val="00602811"/>
    <w:rsid w:val="006035F4"/>
    <w:rsid w:val="0060387B"/>
    <w:rsid w:val="00603B44"/>
    <w:rsid w:val="00603BE5"/>
    <w:rsid w:val="00605329"/>
    <w:rsid w:val="006069F0"/>
    <w:rsid w:val="00607146"/>
    <w:rsid w:val="00610461"/>
    <w:rsid w:val="0061054E"/>
    <w:rsid w:val="006106B9"/>
    <w:rsid w:val="00610BFC"/>
    <w:rsid w:val="00612523"/>
    <w:rsid w:val="006136A9"/>
    <w:rsid w:val="00613BA9"/>
    <w:rsid w:val="006151DE"/>
    <w:rsid w:val="006158EF"/>
    <w:rsid w:val="00615AC8"/>
    <w:rsid w:val="00617064"/>
    <w:rsid w:val="00617C18"/>
    <w:rsid w:val="006200D6"/>
    <w:rsid w:val="0062037E"/>
    <w:rsid w:val="00622476"/>
    <w:rsid w:val="00624504"/>
    <w:rsid w:val="00627B80"/>
    <w:rsid w:val="00630B79"/>
    <w:rsid w:val="006316F0"/>
    <w:rsid w:val="006329EE"/>
    <w:rsid w:val="006331B7"/>
    <w:rsid w:val="006401E1"/>
    <w:rsid w:val="006405E7"/>
    <w:rsid w:val="006443B5"/>
    <w:rsid w:val="00653C43"/>
    <w:rsid w:val="00655CFF"/>
    <w:rsid w:val="00655D24"/>
    <w:rsid w:val="00660793"/>
    <w:rsid w:val="00662375"/>
    <w:rsid w:val="006633D4"/>
    <w:rsid w:val="0066387A"/>
    <w:rsid w:val="006644EA"/>
    <w:rsid w:val="00664ED9"/>
    <w:rsid w:val="00665A00"/>
    <w:rsid w:val="00671E65"/>
    <w:rsid w:val="006722E3"/>
    <w:rsid w:val="006734E5"/>
    <w:rsid w:val="00674259"/>
    <w:rsid w:val="0067522B"/>
    <w:rsid w:val="00676FDC"/>
    <w:rsid w:val="00680D15"/>
    <w:rsid w:val="00681B78"/>
    <w:rsid w:val="00681C95"/>
    <w:rsid w:val="00682783"/>
    <w:rsid w:val="00683BD3"/>
    <w:rsid w:val="00684CD0"/>
    <w:rsid w:val="00685221"/>
    <w:rsid w:val="006859EA"/>
    <w:rsid w:val="00690C6B"/>
    <w:rsid w:val="00690D21"/>
    <w:rsid w:val="00690E28"/>
    <w:rsid w:val="0069149D"/>
    <w:rsid w:val="00693D95"/>
    <w:rsid w:val="0069504A"/>
    <w:rsid w:val="00695971"/>
    <w:rsid w:val="0069684C"/>
    <w:rsid w:val="00696ABA"/>
    <w:rsid w:val="0069766B"/>
    <w:rsid w:val="006A08D9"/>
    <w:rsid w:val="006A1841"/>
    <w:rsid w:val="006A1F2C"/>
    <w:rsid w:val="006A2171"/>
    <w:rsid w:val="006A266E"/>
    <w:rsid w:val="006A3599"/>
    <w:rsid w:val="006A4117"/>
    <w:rsid w:val="006A5E9A"/>
    <w:rsid w:val="006A6991"/>
    <w:rsid w:val="006A70BC"/>
    <w:rsid w:val="006A7A96"/>
    <w:rsid w:val="006B1525"/>
    <w:rsid w:val="006B59FB"/>
    <w:rsid w:val="006B5D50"/>
    <w:rsid w:val="006B6011"/>
    <w:rsid w:val="006B6465"/>
    <w:rsid w:val="006B6B84"/>
    <w:rsid w:val="006C0974"/>
    <w:rsid w:val="006C114D"/>
    <w:rsid w:val="006C1FC1"/>
    <w:rsid w:val="006C2101"/>
    <w:rsid w:val="006C4974"/>
    <w:rsid w:val="006C5248"/>
    <w:rsid w:val="006C5290"/>
    <w:rsid w:val="006C766E"/>
    <w:rsid w:val="006D04E1"/>
    <w:rsid w:val="006D2A3A"/>
    <w:rsid w:val="006E1255"/>
    <w:rsid w:val="006E1787"/>
    <w:rsid w:val="006E1FE9"/>
    <w:rsid w:val="006E2BDF"/>
    <w:rsid w:val="006E7013"/>
    <w:rsid w:val="006E7524"/>
    <w:rsid w:val="006E791A"/>
    <w:rsid w:val="006E799E"/>
    <w:rsid w:val="006E7C23"/>
    <w:rsid w:val="006E7CA1"/>
    <w:rsid w:val="006F0373"/>
    <w:rsid w:val="006F11B1"/>
    <w:rsid w:val="006F19E4"/>
    <w:rsid w:val="006F1E3B"/>
    <w:rsid w:val="006F4722"/>
    <w:rsid w:val="006F5182"/>
    <w:rsid w:val="006F591F"/>
    <w:rsid w:val="006F61B6"/>
    <w:rsid w:val="006F689E"/>
    <w:rsid w:val="006F76C9"/>
    <w:rsid w:val="00700CF0"/>
    <w:rsid w:val="00700ED3"/>
    <w:rsid w:val="00701866"/>
    <w:rsid w:val="00702C38"/>
    <w:rsid w:val="00703D80"/>
    <w:rsid w:val="0070555E"/>
    <w:rsid w:val="00705BE0"/>
    <w:rsid w:val="0070619C"/>
    <w:rsid w:val="007079EC"/>
    <w:rsid w:val="00710B92"/>
    <w:rsid w:val="00712EF9"/>
    <w:rsid w:val="007135A9"/>
    <w:rsid w:val="0071729D"/>
    <w:rsid w:val="007174AF"/>
    <w:rsid w:val="00717AFC"/>
    <w:rsid w:val="00721E32"/>
    <w:rsid w:val="007221CB"/>
    <w:rsid w:val="00722BDC"/>
    <w:rsid w:val="00723F7E"/>
    <w:rsid w:val="007245B6"/>
    <w:rsid w:val="00724AFE"/>
    <w:rsid w:val="007250C0"/>
    <w:rsid w:val="007274A8"/>
    <w:rsid w:val="00727ADF"/>
    <w:rsid w:val="00727CB4"/>
    <w:rsid w:val="00730DA8"/>
    <w:rsid w:val="00732784"/>
    <w:rsid w:val="007337CA"/>
    <w:rsid w:val="007348A9"/>
    <w:rsid w:val="00735CAE"/>
    <w:rsid w:val="00735D2C"/>
    <w:rsid w:val="00736C44"/>
    <w:rsid w:val="0073700A"/>
    <w:rsid w:val="0073759D"/>
    <w:rsid w:val="007415FE"/>
    <w:rsid w:val="00741725"/>
    <w:rsid w:val="007438B8"/>
    <w:rsid w:val="007465F1"/>
    <w:rsid w:val="007502E7"/>
    <w:rsid w:val="00750F68"/>
    <w:rsid w:val="00751143"/>
    <w:rsid w:val="00751FDF"/>
    <w:rsid w:val="00753B28"/>
    <w:rsid w:val="00753F76"/>
    <w:rsid w:val="00756406"/>
    <w:rsid w:val="00757506"/>
    <w:rsid w:val="00761F1C"/>
    <w:rsid w:val="00762A74"/>
    <w:rsid w:val="007668DF"/>
    <w:rsid w:val="007675C6"/>
    <w:rsid w:val="00767F0A"/>
    <w:rsid w:val="0077014C"/>
    <w:rsid w:val="0077328B"/>
    <w:rsid w:val="0077418A"/>
    <w:rsid w:val="007743A7"/>
    <w:rsid w:val="0077475C"/>
    <w:rsid w:val="007755F9"/>
    <w:rsid w:val="00777004"/>
    <w:rsid w:val="00780A83"/>
    <w:rsid w:val="00782268"/>
    <w:rsid w:val="00784875"/>
    <w:rsid w:val="007874E8"/>
    <w:rsid w:val="00792435"/>
    <w:rsid w:val="007948F6"/>
    <w:rsid w:val="00796248"/>
    <w:rsid w:val="007975C0"/>
    <w:rsid w:val="007A1BD9"/>
    <w:rsid w:val="007A4612"/>
    <w:rsid w:val="007A5110"/>
    <w:rsid w:val="007A6C27"/>
    <w:rsid w:val="007A7097"/>
    <w:rsid w:val="007A7C50"/>
    <w:rsid w:val="007B0A64"/>
    <w:rsid w:val="007B2BEF"/>
    <w:rsid w:val="007B4821"/>
    <w:rsid w:val="007B4BB7"/>
    <w:rsid w:val="007B7111"/>
    <w:rsid w:val="007B72A8"/>
    <w:rsid w:val="007C03DC"/>
    <w:rsid w:val="007C080F"/>
    <w:rsid w:val="007C0E1B"/>
    <w:rsid w:val="007C17BA"/>
    <w:rsid w:val="007C1CD4"/>
    <w:rsid w:val="007C4A2D"/>
    <w:rsid w:val="007C671E"/>
    <w:rsid w:val="007D29E0"/>
    <w:rsid w:val="007D3880"/>
    <w:rsid w:val="007D5057"/>
    <w:rsid w:val="007E011A"/>
    <w:rsid w:val="007E1301"/>
    <w:rsid w:val="007E1FE5"/>
    <w:rsid w:val="007E3BF2"/>
    <w:rsid w:val="007F0F18"/>
    <w:rsid w:val="007F15E9"/>
    <w:rsid w:val="007F234E"/>
    <w:rsid w:val="007F2681"/>
    <w:rsid w:val="007F3F54"/>
    <w:rsid w:val="007F4FE0"/>
    <w:rsid w:val="0080034F"/>
    <w:rsid w:val="00800C4D"/>
    <w:rsid w:val="00800ED3"/>
    <w:rsid w:val="008012F7"/>
    <w:rsid w:val="0080177A"/>
    <w:rsid w:val="00801F29"/>
    <w:rsid w:val="008028E2"/>
    <w:rsid w:val="0080405C"/>
    <w:rsid w:val="00805045"/>
    <w:rsid w:val="008070F0"/>
    <w:rsid w:val="00811EA9"/>
    <w:rsid w:val="00812248"/>
    <w:rsid w:val="00814A86"/>
    <w:rsid w:val="008155E7"/>
    <w:rsid w:val="00815A2B"/>
    <w:rsid w:val="00815BD9"/>
    <w:rsid w:val="00815D7F"/>
    <w:rsid w:val="00816B17"/>
    <w:rsid w:val="008212FD"/>
    <w:rsid w:val="008235AC"/>
    <w:rsid w:val="00823A7F"/>
    <w:rsid w:val="00826B4F"/>
    <w:rsid w:val="008306F0"/>
    <w:rsid w:val="008329BB"/>
    <w:rsid w:val="00832A3F"/>
    <w:rsid w:val="00832B21"/>
    <w:rsid w:val="00833135"/>
    <w:rsid w:val="00833663"/>
    <w:rsid w:val="00833E92"/>
    <w:rsid w:val="00834036"/>
    <w:rsid w:val="00834BAF"/>
    <w:rsid w:val="00840662"/>
    <w:rsid w:val="00840BA7"/>
    <w:rsid w:val="008437BC"/>
    <w:rsid w:val="00844938"/>
    <w:rsid w:val="008449C4"/>
    <w:rsid w:val="00845A15"/>
    <w:rsid w:val="00845DCA"/>
    <w:rsid w:val="0084613E"/>
    <w:rsid w:val="00846EA7"/>
    <w:rsid w:val="00851EED"/>
    <w:rsid w:val="0085231A"/>
    <w:rsid w:val="00852516"/>
    <w:rsid w:val="0085253F"/>
    <w:rsid w:val="00852F51"/>
    <w:rsid w:val="00853012"/>
    <w:rsid w:val="0085322F"/>
    <w:rsid w:val="00854036"/>
    <w:rsid w:val="00854270"/>
    <w:rsid w:val="00855177"/>
    <w:rsid w:val="0085570D"/>
    <w:rsid w:val="00857900"/>
    <w:rsid w:val="00860E45"/>
    <w:rsid w:val="00862BAB"/>
    <w:rsid w:val="008637B8"/>
    <w:rsid w:val="00864CD8"/>
    <w:rsid w:val="00865D8A"/>
    <w:rsid w:val="00867C36"/>
    <w:rsid w:val="008726C4"/>
    <w:rsid w:val="00873837"/>
    <w:rsid w:val="00874CB8"/>
    <w:rsid w:val="00876939"/>
    <w:rsid w:val="00876A71"/>
    <w:rsid w:val="00876CDA"/>
    <w:rsid w:val="008830E8"/>
    <w:rsid w:val="00883582"/>
    <w:rsid w:val="00883A37"/>
    <w:rsid w:val="008853F4"/>
    <w:rsid w:val="008869EC"/>
    <w:rsid w:val="008904A0"/>
    <w:rsid w:val="008918D7"/>
    <w:rsid w:val="00891B01"/>
    <w:rsid w:val="008944DF"/>
    <w:rsid w:val="00895C93"/>
    <w:rsid w:val="008962E7"/>
    <w:rsid w:val="00896A36"/>
    <w:rsid w:val="008A3EDB"/>
    <w:rsid w:val="008A5D8D"/>
    <w:rsid w:val="008A786B"/>
    <w:rsid w:val="008A7B3D"/>
    <w:rsid w:val="008B30B0"/>
    <w:rsid w:val="008B3DB8"/>
    <w:rsid w:val="008B5939"/>
    <w:rsid w:val="008B61AB"/>
    <w:rsid w:val="008C13D5"/>
    <w:rsid w:val="008C3699"/>
    <w:rsid w:val="008C49BD"/>
    <w:rsid w:val="008C4D5A"/>
    <w:rsid w:val="008C66B2"/>
    <w:rsid w:val="008C67CA"/>
    <w:rsid w:val="008C7783"/>
    <w:rsid w:val="008D10AB"/>
    <w:rsid w:val="008D16BE"/>
    <w:rsid w:val="008D47E8"/>
    <w:rsid w:val="008D4FA5"/>
    <w:rsid w:val="008D60A8"/>
    <w:rsid w:val="008D6AC8"/>
    <w:rsid w:val="008E1EDF"/>
    <w:rsid w:val="008E4446"/>
    <w:rsid w:val="008E4ADA"/>
    <w:rsid w:val="008E6C2B"/>
    <w:rsid w:val="008E7AC4"/>
    <w:rsid w:val="008F1166"/>
    <w:rsid w:val="008F25F5"/>
    <w:rsid w:val="008F3BBA"/>
    <w:rsid w:val="008F488A"/>
    <w:rsid w:val="008F5951"/>
    <w:rsid w:val="008F6D20"/>
    <w:rsid w:val="009019FC"/>
    <w:rsid w:val="00901A56"/>
    <w:rsid w:val="009035BE"/>
    <w:rsid w:val="00903D0E"/>
    <w:rsid w:val="00905A63"/>
    <w:rsid w:val="00907CA7"/>
    <w:rsid w:val="00910346"/>
    <w:rsid w:val="00911377"/>
    <w:rsid w:val="00911EC8"/>
    <w:rsid w:val="0091224E"/>
    <w:rsid w:val="00913668"/>
    <w:rsid w:val="00913D94"/>
    <w:rsid w:val="00913FFA"/>
    <w:rsid w:val="0091421D"/>
    <w:rsid w:val="0092000A"/>
    <w:rsid w:val="00920EBE"/>
    <w:rsid w:val="009210B8"/>
    <w:rsid w:val="00921C1D"/>
    <w:rsid w:val="009231A2"/>
    <w:rsid w:val="00923E7B"/>
    <w:rsid w:val="009245FE"/>
    <w:rsid w:val="009254C5"/>
    <w:rsid w:val="009264C3"/>
    <w:rsid w:val="00931CC0"/>
    <w:rsid w:val="00933A86"/>
    <w:rsid w:val="009343AD"/>
    <w:rsid w:val="00940F6C"/>
    <w:rsid w:val="00942D9D"/>
    <w:rsid w:val="0094443E"/>
    <w:rsid w:val="009477AF"/>
    <w:rsid w:val="00950248"/>
    <w:rsid w:val="009515D8"/>
    <w:rsid w:val="00953CEA"/>
    <w:rsid w:val="00954435"/>
    <w:rsid w:val="009548A4"/>
    <w:rsid w:val="00955448"/>
    <w:rsid w:val="00956B7B"/>
    <w:rsid w:val="009600E5"/>
    <w:rsid w:val="009608D0"/>
    <w:rsid w:val="009613AA"/>
    <w:rsid w:val="00964C32"/>
    <w:rsid w:val="00964C88"/>
    <w:rsid w:val="00966ED6"/>
    <w:rsid w:val="00967CE1"/>
    <w:rsid w:val="00967D2F"/>
    <w:rsid w:val="00972488"/>
    <w:rsid w:val="0097293E"/>
    <w:rsid w:val="0097335F"/>
    <w:rsid w:val="009769D6"/>
    <w:rsid w:val="009769F6"/>
    <w:rsid w:val="009819EE"/>
    <w:rsid w:val="0098241A"/>
    <w:rsid w:val="00983196"/>
    <w:rsid w:val="009833A5"/>
    <w:rsid w:val="009838F5"/>
    <w:rsid w:val="00984A87"/>
    <w:rsid w:val="00984ABA"/>
    <w:rsid w:val="00986F2A"/>
    <w:rsid w:val="00987F8E"/>
    <w:rsid w:val="00994BA9"/>
    <w:rsid w:val="0099505C"/>
    <w:rsid w:val="009958C2"/>
    <w:rsid w:val="00995F10"/>
    <w:rsid w:val="00997409"/>
    <w:rsid w:val="009A00D4"/>
    <w:rsid w:val="009A07BD"/>
    <w:rsid w:val="009A16D7"/>
    <w:rsid w:val="009A766C"/>
    <w:rsid w:val="009A7DF2"/>
    <w:rsid w:val="009B07DE"/>
    <w:rsid w:val="009B12DE"/>
    <w:rsid w:val="009B1A34"/>
    <w:rsid w:val="009B2A70"/>
    <w:rsid w:val="009B348C"/>
    <w:rsid w:val="009B36F8"/>
    <w:rsid w:val="009B3AC0"/>
    <w:rsid w:val="009B3D22"/>
    <w:rsid w:val="009B4959"/>
    <w:rsid w:val="009B52A0"/>
    <w:rsid w:val="009B5523"/>
    <w:rsid w:val="009B6BF3"/>
    <w:rsid w:val="009B7247"/>
    <w:rsid w:val="009C4592"/>
    <w:rsid w:val="009D0255"/>
    <w:rsid w:val="009D0815"/>
    <w:rsid w:val="009D2F48"/>
    <w:rsid w:val="009D37D3"/>
    <w:rsid w:val="009D3D01"/>
    <w:rsid w:val="009D4BCC"/>
    <w:rsid w:val="009D52B4"/>
    <w:rsid w:val="009D5702"/>
    <w:rsid w:val="009D612F"/>
    <w:rsid w:val="009D6356"/>
    <w:rsid w:val="009D645C"/>
    <w:rsid w:val="009D64A3"/>
    <w:rsid w:val="009E2B82"/>
    <w:rsid w:val="009E4557"/>
    <w:rsid w:val="009E492E"/>
    <w:rsid w:val="009E5498"/>
    <w:rsid w:val="009E6135"/>
    <w:rsid w:val="009E7663"/>
    <w:rsid w:val="009E7B76"/>
    <w:rsid w:val="009F044B"/>
    <w:rsid w:val="009F0D99"/>
    <w:rsid w:val="009F6F15"/>
    <w:rsid w:val="009F7EEE"/>
    <w:rsid w:val="00A01EA9"/>
    <w:rsid w:val="00A02F34"/>
    <w:rsid w:val="00A02F44"/>
    <w:rsid w:val="00A0355E"/>
    <w:rsid w:val="00A04114"/>
    <w:rsid w:val="00A06394"/>
    <w:rsid w:val="00A10266"/>
    <w:rsid w:val="00A10546"/>
    <w:rsid w:val="00A11C83"/>
    <w:rsid w:val="00A11DCB"/>
    <w:rsid w:val="00A138E5"/>
    <w:rsid w:val="00A14879"/>
    <w:rsid w:val="00A14E06"/>
    <w:rsid w:val="00A1522E"/>
    <w:rsid w:val="00A2020C"/>
    <w:rsid w:val="00A216A0"/>
    <w:rsid w:val="00A25CAF"/>
    <w:rsid w:val="00A301FC"/>
    <w:rsid w:val="00A3271A"/>
    <w:rsid w:val="00A3466A"/>
    <w:rsid w:val="00A36E52"/>
    <w:rsid w:val="00A405A0"/>
    <w:rsid w:val="00A43AF9"/>
    <w:rsid w:val="00A45B73"/>
    <w:rsid w:val="00A462D1"/>
    <w:rsid w:val="00A46F48"/>
    <w:rsid w:val="00A4793C"/>
    <w:rsid w:val="00A51366"/>
    <w:rsid w:val="00A51E68"/>
    <w:rsid w:val="00A5201F"/>
    <w:rsid w:val="00A551A0"/>
    <w:rsid w:val="00A564E8"/>
    <w:rsid w:val="00A56531"/>
    <w:rsid w:val="00A56B40"/>
    <w:rsid w:val="00A61043"/>
    <w:rsid w:val="00A61216"/>
    <w:rsid w:val="00A617A6"/>
    <w:rsid w:val="00A64CE4"/>
    <w:rsid w:val="00A6586B"/>
    <w:rsid w:val="00A65CF4"/>
    <w:rsid w:val="00A66EAA"/>
    <w:rsid w:val="00A67601"/>
    <w:rsid w:val="00A67820"/>
    <w:rsid w:val="00A70876"/>
    <w:rsid w:val="00A70DDB"/>
    <w:rsid w:val="00A71692"/>
    <w:rsid w:val="00A73AC6"/>
    <w:rsid w:val="00A740D9"/>
    <w:rsid w:val="00A74422"/>
    <w:rsid w:val="00A81020"/>
    <w:rsid w:val="00A815E9"/>
    <w:rsid w:val="00A82AC7"/>
    <w:rsid w:val="00A8331D"/>
    <w:rsid w:val="00A83C61"/>
    <w:rsid w:val="00A85432"/>
    <w:rsid w:val="00A8709D"/>
    <w:rsid w:val="00A875B5"/>
    <w:rsid w:val="00A90C36"/>
    <w:rsid w:val="00A92668"/>
    <w:rsid w:val="00A942B6"/>
    <w:rsid w:val="00A96CBF"/>
    <w:rsid w:val="00AA11E2"/>
    <w:rsid w:val="00AA2E9F"/>
    <w:rsid w:val="00AA3178"/>
    <w:rsid w:val="00AA67BA"/>
    <w:rsid w:val="00AA7208"/>
    <w:rsid w:val="00AB1705"/>
    <w:rsid w:val="00AB2DF2"/>
    <w:rsid w:val="00AB5DD9"/>
    <w:rsid w:val="00AB713D"/>
    <w:rsid w:val="00AC0E14"/>
    <w:rsid w:val="00AC22F2"/>
    <w:rsid w:val="00AC2B73"/>
    <w:rsid w:val="00AC35D7"/>
    <w:rsid w:val="00AC3B1E"/>
    <w:rsid w:val="00AC4704"/>
    <w:rsid w:val="00AC5A45"/>
    <w:rsid w:val="00AC765A"/>
    <w:rsid w:val="00AC7AC2"/>
    <w:rsid w:val="00AC7B0E"/>
    <w:rsid w:val="00AD00C5"/>
    <w:rsid w:val="00AD5B09"/>
    <w:rsid w:val="00AD72B3"/>
    <w:rsid w:val="00AE0214"/>
    <w:rsid w:val="00AE04F7"/>
    <w:rsid w:val="00AE0F4C"/>
    <w:rsid w:val="00AE25DA"/>
    <w:rsid w:val="00AE2B34"/>
    <w:rsid w:val="00AE4858"/>
    <w:rsid w:val="00AE5FF8"/>
    <w:rsid w:val="00AF1E66"/>
    <w:rsid w:val="00AF37FE"/>
    <w:rsid w:val="00AF3B9D"/>
    <w:rsid w:val="00AF4C75"/>
    <w:rsid w:val="00AF58C5"/>
    <w:rsid w:val="00AF6A8F"/>
    <w:rsid w:val="00AF6FF3"/>
    <w:rsid w:val="00B01DB7"/>
    <w:rsid w:val="00B02B2C"/>
    <w:rsid w:val="00B02E9F"/>
    <w:rsid w:val="00B05079"/>
    <w:rsid w:val="00B05449"/>
    <w:rsid w:val="00B0626F"/>
    <w:rsid w:val="00B07E5C"/>
    <w:rsid w:val="00B1016D"/>
    <w:rsid w:val="00B109BD"/>
    <w:rsid w:val="00B114AF"/>
    <w:rsid w:val="00B133FB"/>
    <w:rsid w:val="00B1421C"/>
    <w:rsid w:val="00B15E8C"/>
    <w:rsid w:val="00B17747"/>
    <w:rsid w:val="00B17ACA"/>
    <w:rsid w:val="00B17BD9"/>
    <w:rsid w:val="00B215DD"/>
    <w:rsid w:val="00B22F78"/>
    <w:rsid w:val="00B239D6"/>
    <w:rsid w:val="00B2422D"/>
    <w:rsid w:val="00B24497"/>
    <w:rsid w:val="00B2464C"/>
    <w:rsid w:val="00B24FE0"/>
    <w:rsid w:val="00B256FF"/>
    <w:rsid w:val="00B26763"/>
    <w:rsid w:val="00B26C2C"/>
    <w:rsid w:val="00B2708F"/>
    <w:rsid w:val="00B27628"/>
    <w:rsid w:val="00B27E29"/>
    <w:rsid w:val="00B3388E"/>
    <w:rsid w:val="00B34F6B"/>
    <w:rsid w:val="00B362D3"/>
    <w:rsid w:val="00B368E8"/>
    <w:rsid w:val="00B36CF1"/>
    <w:rsid w:val="00B408FF"/>
    <w:rsid w:val="00B41B17"/>
    <w:rsid w:val="00B422CF"/>
    <w:rsid w:val="00B4384A"/>
    <w:rsid w:val="00B451E7"/>
    <w:rsid w:val="00B45750"/>
    <w:rsid w:val="00B4610C"/>
    <w:rsid w:val="00B4613A"/>
    <w:rsid w:val="00B50075"/>
    <w:rsid w:val="00B50186"/>
    <w:rsid w:val="00B5207D"/>
    <w:rsid w:val="00B5640D"/>
    <w:rsid w:val="00B6037A"/>
    <w:rsid w:val="00B619A5"/>
    <w:rsid w:val="00B655FA"/>
    <w:rsid w:val="00B66988"/>
    <w:rsid w:val="00B708A1"/>
    <w:rsid w:val="00B70C13"/>
    <w:rsid w:val="00B74D21"/>
    <w:rsid w:val="00B75FBD"/>
    <w:rsid w:val="00B80190"/>
    <w:rsid w:val="00B80AC8"/>
    <w:rsid w:val="00B843C0"/>
    <w:rsid w:val="00B8570F"/>
    <w:rsid w:val="00B90214"/>
    <w:rsid w:val="00B91049"/>
    <w:rsid w:val="00B92B17"/>
    <w:rsid w:val="00B94342"/>
    <w:rsid w:val="00BA0697"/>
    <w:rsid w:val="00BA2001"/>
    <w:rsid w:val="00BA2464"/>
    <w:rsid w:val="00BA24DE"/>
    <w:rsid w:val="00BA2A31"/>
    <w:rsid w:val="00BA3C95"/>
    <w:rsid w:val="00BA5061"/>
    <w:rsid w:val="00BA5443"/>
    <w:rsid w:val="00BA544C"/>
    <w:rsid w:val="00BB10B9"/>
    <w:rsid w:val="00BB147A"/>
    <w:rsid w:val="00BB3061"/>
    <w:rsid w:val="00BB31E6"/>
    <w:rsid w:val="00BB4791"/>
    <w:rsid w:val="00BB5C39"/>
    <w:rsid w:val="00BB6E2F"/>
    <w:rsid w:val="00BB76FF"/>
    <w:rsid w:val="00BC344D"/>
    <w:rsid w:val="00BC7D65"/>
    <w:rsid w:val="00BD0D20"/>
    <w:rsid w:val="00BD1982"/>
    <w:rsid w:val="00BD2712"/>
    <w:rsid w:val="00BD2B68"/>
    <w:rsid w:val="00BD618D"/>
    <w:rsid w:val="00BE0DFF"/>
    <w:rsid w:val="00BE21CF"/>
    <w:rsid w:val="00BF1E57"/>
    <w:rsid w:val="00BF236C"/>
    <w:rsid w:val="00BF2786"/>
    <w:rsid w:val="00BF2E37"/>
    <w:rsid w:val="00BF3518"/>
    <w:rsid w:val="00BF3FBD"/>
    <w:rsid w:val="00BF5284"/>
    <w:rsid w:val="00BF5A3F"/>
    <w:rsid w:val="00BF68A9"/>
    <w:rsid w:val="00C000F7"/>
    <w:rsid w:val="00C01ED0"/>
    <w:rsid w:val="00C02724"/>
    <w:rsid w:val="00C028FA"/>
    <w:rsid w:val="00C037EA"/>
    <w:rsid w:val="00C05BEE"/>
    <w:rsid w:val="00C05F7A"/>
    <w:rsid w:val="00C10616"/>
    <w:rsid w:val="00C125CC"/>
    <w:rsid w:val="00C12C69"/>
    <w:rsid w:val="00C13B85"/>
    <w:rsid w:val="00C17B97"/>
    <w:rsid w:val="00C214C4"/>
    <w:rsid w:val="00C21D6E"/>
    <w:rsid w:val="00C300B4"/>
    <w:rsid w:val="00C30450"/>
    <w:rsid w:val="00C33A54"/>
    <w:rsid w:val="00C341BC"/>
    <w:rsid w:val="00C34F9C"/>
    <w:rsid w:val="00C36F0D"/>
    <w:rsid w:val="00C37477"/>
    <w:rsid w:val="00C375D7"/>
    <w:rsid w:val="00C4010D"/>
    <w:rsid w:val="00C40C5E"/>
    <w:rsid w:val="00C4135A"/>
    <w:rsid w:val="00C41F56"/>
    <w:rsid w:val="00C4282B"/>
    <w:rsid w:val="00C43A7B"/>
    <w:rsid w:val="00C43B78"/>
    <w:rsid w:val="00C45427"/>
    <w:rsid w:val="00C45D4A"/>
    <w:rsid w:val="00C47F1E"/>
    <w:rsid w:val="00C51415"/>
    <w:rsid w:val="00C52D91"/>
    <w:rsid w:val="00C561CD"/>
    <w:rsid w:val="00C56D7D"/>
    <w:rsid w:val="00C57D6B"/>
    <w:rsid w:val="00C61D4C"/>
    <w:rsid w:val="00C62BFB"/>
    <w:rsid w:val="00C67073"/>
    <w:rsid w:val="00C702A5"/>
    <w:rsid w:val="00C71038"/>
    <w:rsid w:val="00C7319A"/>
    <w:rsid w:val="00C74E6E"/>
    <w:rsid w:val="00C75937"/>
    <w:rsid w:val="00C7734B"/>
    <w:rsid w:val="00C7796E"/>
    <w:rsid w:val="00C77A03"/>
    <w:rsid w:val="00C80925"/>
    <w:rsid w:val="00C82608"/>
    <w:rsid w:val="00C82A8C"/>
    <w:rsid w:val="00C82D11"/>
    <w:rsid w:val="00C8549E"/>
    <w:rsid w:val="00C91D15"/>
    <w:rsid w:val="00C92251"/>
    <w:rsid w:val="00C924DB"/>
    <w:rsid w:val="00C93651"/>
    <w:rsid w:val="00C9470E"/>
    <w:rsid w:val="00C96187"/>
    <w:rsid w:val="00CA1756"/>
    <w:rsid w:val="00CA4869"/>
    <w:rsid w:val="00CA4F08"/>
    <w:rsid w:val="00CA588A"/>
    <w:rsid w:val="00CA7505"/>
    <w:rsid w:val="00CA7FE3"/>
    <w:rsid w:val="00CB027E"/>
    <w:rsid w:val="00CB1704"/>
    <w:rsid w:val="00CB2071"/>
    <w:rsid w:val="00CB2338"/>
    <w:rsid w:val="00CB34CD"/>
    <w:rsid w:val="00CB55EA"/>
    <w:rsid w:val="00CB59EF"/>
    <w:rsid w:val="00CB5F44"/>
    <w:rsid w:val="00CB67DD"/>
    <w:rsid w:val="00CB6B8D"/>
    <w:rsid w:val="00CB7E75"/>
    <w:rsid w:val="00CC0A5C"/>
    <w:rsid w:val="00CC1F3F"/>
    <w:rsid w:val="00CC2D97"/>
    <w:rsid w:val="00CC3773"/>
    <w:rsid w:val="00CC5132"/>
    <w:rsid w:val="00CC53AD"/>
    <w:rsid w:val="00CC6C93"/>
    <w:rsid w:val="00CC6D73"/>
    <w:rsid w:val="00CC78C7"/>
    <w:rsid w:val="00CD2425"/>
    <w:rsid w:val="00CD3033"/>
    <w:rsid w:val="00CD3DAA"/>
    <w:rsid w:val="00CD5958"/>
    <w:rsid w:val="00CE0C74"/>
    <w:rsid w:val="00CE1552"/>
    <w:rsid w:val="00CE304E"/>
    <w:rsid w:val="00CE4795"/>
    <w:rsid w:val="00CE5390"/>
    <w:rsid w:val="00CE6C41"/>
    <w:rsid w:val="00CE6E84"/>
    <w:rsid w:val="00CF0A0E"/>
    <w:rsid w:val="00CF12C8"/>
    <w:rsid w:val="00CF2F4C"/>
    <w:rsid w:val="00CF2FFB"/>
    <w:rsid w:val="00CF5524"/>
    <w:rsid w:val="00CF5C0C"/>
    <w:rsid w:val="00CF6072"/>
    <w:rsid w:val="00CF6FB5"/>
    <w:rsid w:val="00CF7B8A"/>
    <w:rsid w:val="00D07C00"/>
    <w:rsid w:val="00D1209B"/>
    <w:rsid w:val="00D125FC"/>
    <w:rsid w:val="00D12936"/>
    <w:rsid w:val="00D135FD"/>
    <w:rsid w:val="00D137D1"/>
    <w:rsid w:val="00D13808"/>
    <w:rsid w:val="00D14B5D"/>
    <w:rsid w:val="00D20D06"/>
    <w:rsid w:val="00D2140F"/>
    <w:rsid w:val="00D21EF3"/>
    <w:rsid w:val="00D2424A"/>
    <w:rsid w:val="00D3132B"/>
    <w:rsid w:val="00D320BD"/>
    <w:rsid w:val="00D32866"/>
    <w:rsid w:val="00D34A94"/>
    <w:rsid w:val="00D355DD"/>
    <w:rsid w:val="00D362BE"/>
    <w:rsid w:val="00D42191"/>
    <w:rsid w:val="00D432D0"/>
    <w:rsid w:val="00D43355"/>
    <w:rsid w:val="00D4500F"/>
    <w:rsid w:val="00D45468"/>
    <w:rsid w:val="00D470F7"/>
    <w:rsid w:val="00D47BB2"/>
    <w:rsid w:val="00D47F8D"/>
    <w:rsid w:val="00D508E3"/>
    <w:rsid w:val="00D51929"/>
    <w:rsid w:val="00D52AD4"/>
    <w:rsid w:val="00D545A0"/>
    <w:rsid w:val="00D57D2A"/>
    <w:rsid w:val="00D60D07"/>
    <w:rsid w:val="00D6111A"/>
    <w:rsid w:val="00D61C2D"/>
    <w:rsid w:val="00D656E7"/>
    <w:rsid w:val="00D65B28"/>
    <w:rsid w:val="00D67008"/>
    <w:rsid w:val="00D72E1A"/>
    <w:rsid w:val="00D75246"/>
    <w:rsid w:val="00D7642E"/>
    <w:rsid w:val="00D7666D"/>
    <w:rsid w:val="00D80810"/>
    <w:rsid w:val="00D81EA9"/>
    <w:rsid w:val="00D825B7"/>
    <w:rsid w:val="00D837A2"/>
    <w:rsid w:val="00D8429A"/>
    <w:rsid w:val="00D87F6D"/>
    <w:rsid w:val="00D908B4"/>
    <w:rsid w:val="00D9151F"/>
    <w:rsid w:val="00D915B1"/>
    <w:rsid w:val="00D92F3C"/>
    <w:rsid w:val="00D931C0"/>
    <w:rsid w:val="00D96030"/>
    <w:rsid w:val="00DA07E3"/>
    <w:rsid w:val="00DA158E"/>
    <w:rsid w:val="00DA3580"/>
    <w:rsid w:val="00DA3BB5"/>
    <w:rsid w:val="00DA5862"/>
    <w:rsid w:val="00DA6E66"/>
    <w:rsid w:val="00DA7086"/>
    <w:rsid w:val="00DA7CE3"/>
    <w:rsid w:val="00DB430A"/>
    <w:rsid w:val="00DB6033"/>
    <w:rsid w:val="00DB7078"/>
    <w:rsid w:val="00DB7088"/>
    <w:rsid w:val="00DC00F8"/>
    <w:rsid w:val="00DC5F9F"/>
    <w:rsid w:val="00DC7041"/>
    <w:rsid w:val="00DD0191"/>
    <w:rsid w:val="00DD0369"/>
    <w:rsid w:val="00DD07FA"/>
    <w:rsid w:val="00DD402B"/>
    <w:rsid w:val="00DD43BC"/>
    <w:rsid w:val="00DD446A"/>
    <w:rsid w:val="00DD4C91"/>
    <w:rsid w:val="00DD53FE"/>
    <w:rsid w:val="00DD7653"/>
    <w:rsid w:val="00DE0135"/>
    <w:rsid w:val="00DE05A4"/>
    <w:rsid w:val="00DE0CD1"/>
    <w:rsid w:val="00DE32CF"/>
    <w:rsid w:val="00DE4B6A"/>
    <w:rsid w:val="00DE4E53"/>
    <w:rsid w:val="00DE72BF"/>
    <w:rsid w:val="00DE7618"/>
    <w:rsid w:val="00DE789D"/>
    <w:rsid w:val="00DF0540"/>
    <w:rsid w:val="00DF09EC"/>
    <w:rsid w:val="00DF3167"/>
    <w:rsid w:val="00DF3B51"/>
    <w:rsid w:val="00DF3ED0"/>
    <w:rsid w:val="00DF5BAA"/>
    <w:rsid w:val="00DF68B2"/>
    <w:rsid w:val="00DF6E03"/>
    <w:rsid w:val="00DF7539"/>
    <w:rsid w:val="00E001C7"/>
    <w:rsid w:val="00E0043D"/>
    <w:rsid w:val="00E00A66"/>
    <w:rsid w:val="00E016AF"/>
    <w:rsid w:val="00E019A9"/>
    <w:rsid w:val="00E02C6D"/>
    <w:rsid w:val="00E068F1"/>
    <w:rsid w:val="00E159C4"/>
    <w:rsid w:val="00E17ED4"/>
    <w:rsid w:val="00E20179"/>
    <w:rsid w:val="00E218BD"/>
    <w:rsid w:val="00E231FD"/>
    <w:rsid w:val="00E232E8"/>
    <w:rsid w:val="00E2617B"/>
    <w:rsid w:val="00E27037"/>
    <w:rsid w:val="00E312E2"/>
    <w:rsid w:val="00E31CCC"/>
    <w:rsid w:val="00E31E92"/>
    <w:rsid w:val="00E31F1C"/>
    <w:rsid w:val="00E344C2"/>
    <w:rsid w:val="00E370E5"/>
    <w:rsid w:val="00E37D17"/>
    <w:rsid w:val="00E40899"/>
    <w:rsid w:val="00E40CA1"/>
    <w:rsid w:val="00E42267"/>
    <w:rsid w:val="00E422C7"/>
    <w:rsid w:val="00E4615E"/>
    <w:rsid w:val="00E4672A"/>
    <w:rsid w:val="00E474E2"/>
    <w:rsid w:val="00E512EF"/>
    <w:rsid w:val="00E51906"/>
    <w:rsid w:val="00E51BFD"/>
    <w:rsid w:val="00E52363"/>
    <w:rsid w:val="00E531C6"/>
    <w:rsid w:val="00E53839"/>
    <w:rsid w:val="00E53BAA"/>
    <w:rsid w:val="00E568BB"/>
    <w:rsid w:val="00E56EA4"/>
    <w:rsid w:val="00E611BF"/>
    <w:rsid w:val="00E6269F"/>
    <w:rsid w:val="00E636C3"/>
    <w:rsid w:val="00E64A05"/>
    <w:rsid w:val="00E65B2A"/>
    <w:rsid w:val="00E66BCC"/>
    <w:rsid w:val="00E6748D"/>
    <w:rsid w:val="00E70322"/>
    <w:rsid w:val="00E71B09"/>
    <w:rsid w:val="00E71FD6"/>
    <w:rsid w:val="00E73B66"/>
    <w:rsid w:val="00E7422E"/>
    <w:rsid w:val="00E74D85"/>
    <w:rsid w:val="00E77DB1"/>
    <w:rsid w:val="00E820C4"/>
    <w:rsid w:val="00E83998"/>
    <w:rsid w:val="00E83C9E"/>
    <w:rsid w:val="00E8695D"/>
    <w:rsid w:val="00E86CEF"/>
    <w:rsid w:val="00E872E4"/>
    <w:rsid w:val="00E8787B"/>
    <w:rsid w:val="00E957F3"/>
    <w:rsid w:val="00E967C0"/>
    <w:rsid w:val="00EA0E44"/>
    <w:rsid w:val="00EA0E6D"/>
    <w:rsid w:val="00EA26E9"/>
    <w:rsid w:val="00EA29DC"/>
    <w:rsid w:val="00EA4F78"/>
    <w:rsid w:val="00EA6272"/>
    <w:rsid w:val="00EA6383"/>
    <w:rsid w:val="00EB2170"/>
    <w:rsid w:val="00EB2FB5"/>
    <w:rsid w:val="00EB2FEE"/>
    <w:rsid w:val="00EB35A2"/>
    <w:rsid w:val="00EB3999"/>
    <w:rsid w:val="00EB48FA"/>
    <w:rsid w:val="00EC055B"/>
    <w:rsid w:val="00EC436E"/>
    <w:rsid w:val="00EC4863"/>
    <w:rsid w:val="00EC4C8E"/>
    <w:rsid w:val="00ED1673"/>
    <w:rsid w:val="00ED547D"/>
    <w:rsid w:val="00ED5BF6"/>
    <w:rsid w:val="00ED63EC"/>
    <w:rsid w:val="00ED6950"/>
    <w:rsid w:val="00ED6C6F"/>
    <w:rsid w:val="00EE1A2E"/>
    <w:rsid w:val="00EE26B9"/>
    <w:rsid w:val="00EE5202"/>
    <w:rsid w:val="00EE54E5"/>
    <w:rsid w:val="00EE67C1"/>
    <w:rsid w:val="00EE74EF"/>
    <w:rsid w:val="00EE7E70"/>
    <w:rsid w:val="00EF2154"/>
    <w:rsid w:val="00EF26A6"/>
    <w:rsid w:val="00EF2E35"/>
    <w:rsid w:val="00EF3F63"/>
    <w:rsid w:val="00EF4124"/>
    <w:rsid w:val="00EF6A92"/>
    <w:rsid w:val="00EF6D46"/>
    <w:rsid w:val="00EF6ED6"/>
    <w:rsid w:val="00EF763B"/>
    <w:rsid w:val="00F0198F"/>
    <w:rsid w:val="00F02F48"/>
    <w:rsid w:val="00F03026"/>
    <w:rsid w:val="00F05F8A"/>
    <w:rsid w:val="00F0766B"/>
    <w:rsid w:val="00F10082"/>
    <w:rsid w:val="00F1400B"/>
    <w:rsid w:val="00F21B02"/>
    <w:rsid w:val="00F22216"/>
    <w:rsid w:val="00F236AC"/>
    <w:rsid w:val="00F30809"/>
    <w:rsid w:val="00F33726"/>
    <w:rsid w:val="00F4411B"/>
    <w:rsid w:val="00F455B5"/>
    <w:rsid w:val="00F45706"/>
    <w:rsid w:val="00F4772B"/>
    <w:rsid w:val="00F50980"/>
    <w:rsid w:val="00F530D6"/>
    <w:rsid w:val="00F545BC"/>
    <w:rsid w:val="00F57180"/>
    <w:rsid w:val="00F57F84"/>
    <w:rsid w:val="00F612BA"/>
    <w:rsid w:val="00F62F07"/>
    <w:rsid w:val="00F65E5A"/>
    <w:rsid w:val="00F65F83"/>
    <w:rsid w:val="00F6653B"/>
    <w:rsid w:val="00F66D24"/>
    <w:rsid w:val="00F67709"/>
    <w:rsid w:val="00F70187"/>
    <w:rsid w:val="00F70745"/>
    <w:rsid w:val="00F71E3F"/>
    <w:rsid w:val="00F72EF8"/>
    <w:rsid w:val="00F75D0A"/>
    <w:rsid w:val="00F760EC"/>
    <w:rsid w:val="00F80968"/>
    <w:rsid w:val="00F82F8F"/>
    <w:rsid w:val="00F858E2"/>
    <w:rsid w:val="00F86F09"/>
    <w:rsid w:val="00F873BD"/>
    <w:rsid w:val="00F87614"/>
    <w:rsid w:val="00F920C7"/>
    <w:rsid w:val="00F9303E"/>
    <w:rsid w:val="00F97355"/>
    <w:rsid w:val="00FA11C2"/>
    <w:rsid w:val="00FA12C2"/>
    <w:rsid w:val="00FA373A"/>
    <w:rsid w:val="00FA4D1E"/>
    <w:rsid w:val="00FA58A9"/>
    <w:rsid w:val="00FA6ABF"/>
    <w:rsid w:val="00FA7E8B"/>
    <w:rsid w:val="00FB0268"/>
    <w:rsid w:val="00FB0B7E"/>
    <w:rsid w:val="00FB1372"/>
    <w:rsid w:val="00FB2632"/>
    <w:rsid w:val="00FB265F"/>
    <w:rsid w:val="00FB4969"/>
    <w:rsid w:val="00FB4A51"/>
    <w:rsid w:val="00FB527D"/>
    <w:rsid w:val="00FB5515"/>
    <w:rsid w:val="00FB5F27"/>
    <w:rsid w:val="00FB6519"/>
    <w:rsid w:val="00FB6B1D"/>
    <w:rsid w:val="00FC11BE"/>
    <w:rsid w:val="00FC1397"/>
    <w:rsid w:val="00FC3F33"/>
    <w:rsid w:val="00FC486D"/>
    <w:rsid w:val="00FC586A"/>
    <w:rsid w:val="00FC595B"/>
    <w:rsid w:val="00FC5C53"/>
    <w:rsid w:val="00FC6062"/>
    <w:rsid w:val="00FD2D46"/>
    <w:rsid w:val="00FD612B"/>
    <w:rsid w:val="00FD65C4"/>
    <w:rsid w:val="00FE257B"/>
    <w:rsid w:val="00FE31EE"/>
    <w:rsid w:val="00FE73E8"/>
    <w:rsid w:val="00FE7AFD"/>
    <w:rsid w:val="00FF1473"/>
    <w:rsid w:val="00FF2763"/>
    <w:rsid w:val="00FF59CB"/>
    <w:rsid w:val="00FF6994"/>
    <w:rsid w:val="01AFA2FC"/>
    <w:rsid w:val="04E8A566"/>
    <w:rsid w:val="16E8ABFB"/>
    <w:rsid w:val="2EFFB636"/>
    <w:rsid w:val="31ECA016"/>
    <w:rsid w:val="327777BD"/>
    <w:rsid w:val="3ECBDAF0"/>
    <w:rsid w:val="4F698A65"/>
    <w:rsid w:val="5472A0F1"/>
    <w:rsid w:val="57614443"/>
    <w:rsid w:val="5B334CAF"/>
    <w:rsid w:val="608F6549"/>
    <w:rsid w:val="7179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27EB2"/>
  <w15:docId w15:val="{A456668D-7C95-4F4B-9AD2-9BD31353A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6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45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544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37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9233E-81CF-4BA8-95FB-50A31A4A0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EDD67-70AA-4147-9E01-85618E014A55}">
  <ds:schemaRefs>
    <ds:schemaRef ds:uri="http://schemas.microsoft.com/office/2006/metadata/properties"/>
    <ds:schemaRef ds:uri="http://schemas.microsoft.com/office/infopath/2007/PartnerControls"/>
    <ds:schemaRef ds:uri="a3a06342-b14f-4c70-85da-bd5d8c4f13df"/>
    <ds:schemaRef ds:uri="4d609bd0-4dca-405d-93bd-036889c1338a"/>
  </ds:schemaRefs>
</ds:datastoreItem>
</file>

<file path=customXml/itemProps3.xml><?xml version="1.0" encoding="utf-8"?>
<ds:datastoreItem xmlns:ds="http://schemas.openxmlformats.org/officeDocument/2006/customXml" ds:itemID="{FAC71D87-3F49-4CCF-91EE-EB9ACDC73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09bd0-4dca-405d-93bd-036889c1338a"/>
    <ds:schemaRef ds:uri="a3a06342-b14f-4c70-85da-bd5d8c4f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365C4-70BF-41D7-B11F-24EC8B90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600</Words>
  <Characters>3421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Ridgeway</dc:creator>
  <cp:lastModifiedBy>jo reynolds</cp:lastModifiedBy>
  <cp:revision>16</cp:revision>
  <dcterms:created xsi:type="dcterms:W3CDTF">2019-12-16T21:59:00Z</dcterms:created>
  <dcterms:modified xsi:type="dcterms:W3CDTF">2025-02-17T11:58:00Z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Order">
    <vt:r8>4100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